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E121B" w14:textId="77777777" w:rsidR="008B53B5" w:rsidRPr="005104E7" w:rsidRDefault="008B53B5" w:rsidP="00990AA4">
      <w:pPr>
        <w:pStyle w:val="Heading1"/>
        <w:tabs>
          <w:tab w:val="left" w:pos="3706"/>
        </w:tabs>
        <w:spacing w:before="0"/>
        <w:jc w:val="center"/>
        <w:rPr>
          <w:rFonts w:cs="Calibri"/>
        </w:rPr>
      </w:pPr>
      <w:bookmarkStart w:id="0" w:name="_GoBack"/>
      <w:bookmarkEnd w:id="0"/>
      <w:r w:rsidRPr="005104E7">
        <w:rPr>
          <w:rFonts w:cs="Calibri"/>
        </w:rPr>
        <w:t>Course Syllabus</w:t>
      </w:r>
    </w:p>
    <w:p w14:paraId="09199EA2" w14:textId="77777777" w:rsidR="008B53B5" w:rsidRPr="005104E7" w:rsidRDefault="00E50A32" w:rsidP="00990AA4">
      <w:pPr>
        <w:pStyle w:val="Heading2"/>
        <w:spacing w:before="0"/>
        <w:jc w:val="center"/>
        <w:rPr>
          <w:rFonts w:cs="Calibri"/>
          <w:sz w:val="28"/>
        </w:rPr>
      </w:pPr>
      <w:r w:rsidRPr="005104E7">
        <w:rPr>
          <w:rFonts w:cs="Calibri"/>
          <w:sz w:val="28"/>
        </w:rPr>
        <w:t>Course Code</w:t>
      </w:r>
      <w:r w:rsidR="008B53B5" w:rsidRPr="005104E7">
        <w:rPr>
          <w:rFonts w:cs="Calibri"/>
          <w:sz w:val="28"/>
        </w:rPr>
        <w:t xml:space="preserve"> </w:t>
      </w:r>
      <w:r w:rsidRPr="005104E7">
        <w:rPr>
          <w:rFonts w:cs="Calibri"/>
          <w:sz w:val="28"/>
        </w:rPr>
        <w:t>–</w:t>
      </w:r>
      <w:r w:rsidR="008B53B5" w:rsidRPr="005104E7">
        <w:rPr>
          <w:rFonts w:cs="Calibri"/>
          <w:sz w:val="28"/>
        </w:rPr>
        <w:t xml:space="preserve"> </w:t>
      </w:r>
      <w:r w:rsidRPr="005104E7">
        <w:rPr>
          <w:rFonts w:cs="Calibri"/>
          <w:sz w:val="28"/>
        </w:rPr>
        <w:t>Course Title</w:t>
      </w:r>
    </w:p>
    <w:p w14:paraId="36E7540A" w14:textId="77777777" w:rsidR="008B53B5" w:rsidRPr="005104E7" w:rsidRDefault="00E50A32" w:rsidP="00990AA4">
      <w:pPr>
        <w:pStyle w:val="Heading2"/>
        <w:spacing w:before="0"/>
        <w:jc w:val="center"/>
        <w:rPr>
          <w:rFonts w:cs="Calibri"/>
          <w:sz w:val="28"/>
        </w:rPr>
      </w:pPr>
      <w:smartTag w:uri="urn:schemas-microsoft-com:office:smarttags" w:element="place">
        <w:smartTag w:uri="urn:schemas-microsoft-com:office:smarttags" w:element="PlaceType">
          <w:r w:rsidRPr="005104E7">
            <w:rPr>
              <w:rFonts w:cs="Calibri"/>
              <w:sz w:val="28"/>
            </w:rPr>
            <w:t>College</w:t>
          </w:r>
        </w:smartTag>
        <w:r w:rsidRPr="005104E7">
          <w:rPr>
            <w:rFonts w:cs="Calibri"/>
            <w:sz w:val="28"/>
          </w:rPr>
          <w:t xml:space="preserve"> </w:t>
        </w:r>
        <w:smartTag w:uri="urn:schemas-microsoft-com:office:smarttags" w:element="PlaceName">
          <w:r w:rsidRPr="005104E7">
            <w:rPr>
              <w:rFonts w:cs="Calibri"/>
              <w:sz w:val="28"/>
            </w:rPr>
            <w:t>Name</w:t>
          </w:r>
        </w:smartTag>
        <w:r w:rsidRPr="005104E7">
          <w:rPr>
            <w:rFonts w:cs="Calibri"/>
            <w:sz w:val="28"/>
          </w:rPr>
          <w:t xml:space="preserve"> </w:t>
        </w:r>
        <w:r w:rsidRPr="005104E7">
          <w:rPr>
            <w:rFonts w:cs="Calibri"/>
            <w:sz w:val="28"/>
          </w:rPr>
          <w:br/>
        </w:r>
        <w:smartTag w:uri="urn:schemas-microsoft-com:office:smarttags" w:element="PlaceName">
          <w:r w:rsidRPr="005104E7">
            <w:rPr>
              <w:rFonts w:cs="Calibri"/>
              <w:sz w:val="28"/>
            </w:rPr>
            <w:t>Toronto</w:t>
          </w:r>
        </w:smartTag>
        <w:r w:rsidRPr="005104E7">
          <w:rPr>
            <w:rFonts w:cs="Calibri"/>
            <w:sz w:val="28"/>
          </w:rPr>
          <w:t xml:space="preserve"> </w:t>
        </w:r>
        <w:smartTag w:uri="urn:schemas-microsoft-com:office:smarttags" w:element="PlaceType">
          <w:r w:rsidRPr="005104E7">
            <w:rPr>
              <w:rFonts w:cs="Calibri"/>
              <w:sz w:val="28"/>
            </w:rPr>
            <w:t>School</w:t>
          </w:r>
        </w:smartTag>
      </w:smartTag>
      <w:r w:rsidRPr="005104E7">
        <w:rPr>
          <w:rFonts w:cs="Calibri"/>
          <w:sz w:val="28"/>
        </w:rPr>
        <w:t xml:space="preserve"> of Theology</w:t>
      </w:r>
    </w:p>
    <w:p w14:paraId="638FDD65" w14:textId="77777777" w:rsidR="008B53B5" w:rsidRPr="005104E7" w:rsidRDefault="008B53B5" w:rsidP="00990AA4">
      <w:pPr>
        <w:pStyle w:val="Heading2"/>
        <w:spacing w:before="0"/>
        <w:jc w:val="center"/>
        <w:rPr>
          <w:rFonts w:cs="Calibri"/>
          <w:sz w:val="28"/>
        </w:rPr>
      </w:pPr>
      <w:r w:rsidRPr="005104E7">
        <w:rPr>
          <w:rFonts w:cs="Calibri"/>
          <w:sz w:val="28"/>
        </w:rPr>
        <w:t>Fall</w:t>
      </w:r>
      <w:r w:rsidR="00E50A32" w:rsidRPr="005104E7">
        <w:rPr>
          <w:rFonts w:cs="Calibri"/>
          <w:sz w:val="28"/>
        </w:rPr>
        <w:t>/Winter/Summer</w:t>
      </w:r>
      <w:r w:rsidRPr="005104E7">
        <w:rPr>
          <w:rFonts w:cs="Calibri"/>
          <w:sz w:val="28"/>
        </w:rPr>
        <w:t xml:space="preserve"> </w:t>
      </w:r>
      <w:r w:rsidR="00E50A32" w:rsidRPr="005104E7">
        <w:rPr>
          <w:rFonts w:cs="Calibri"/>
          <w:sz w:val="28"/>
        </w:rPr>
        <w:t>Year</w:t>
      </w:r>
    </w:p>
    <w:p w14:paraId="212D5CC3" w14:textId="77777777" w:rsidR="008B53B5" w:rsidRPr="005104E7" w:rsidRDefault="008B53B5" w:rsidP="003D7855">
      <w:pPr>
        <w:jc w:val="both"/>
        <w:rPr>
          <w:rFonts w:ascii="Calibri" w:hAnsi="Calibri" w:cs="Calibri"/>
          <w:sz w:val="4"/>
        </w:rPr>
      </w:pPr>
    </w:p>
    <w:p w14:paraId="644C5BFC" w14:textId="77777777" w:rsidR="008B53B5" w:rsidRPr="005104E7" w:rsidRDefault="008B53B5" w:rsidP="003D7855">
      <w:pPr>
        <w:pStyle w:val="Heading3"/>
        <w:jc w:val="both"/>
        <w:rPr>
          <w:rFonts w:cs="Calibri"/>
        </w:rPr>
      </w:pPr>
      <w:r w:rsidRPr="005104E7">
        <w:rPr>
          <w:rFonts w:cs="Calibri"/>
        </w:rPr>
        <w:t>Instructor Information</w:t>
      </w:r>
    </w:p>
    <w:p w14:paraId="6071C6C2" w14:textId="77777777" w:rsidR="008B53B5" w:rsidRPr="005104E7" w:rsidRDefault="008B53B5" w:rsidP="003D7855">
      <w:pPr>
        <w:spacing w:after="40"/>
        <w:jc w:val="both"/>
        <w:rPr>
          <w:rFonts w:ascii="Calibri" w:hAnsi="Calibri" w:cs="Calibri"/>
          <w:sz w:val="22"/>
          <w:szCs w:val="22"/>
        </w:rPr>
      </w:pPr>
      <w:r w:rsidRPr="005104E7">
        <w:rPr>
          <w:rFonts w:ascii="Calibri" w:hAnsi="Calibri" w:cs="Calibri"/>
          <w:sz w:val="22"/>
          <w:szCs w:val="22"/>
        </w:rPr>
        <w:t>Instructor:</w:t>
      </w:r>
      <w:r w:rsidRPr="005104E7">
        <w:rPr>
          <w:rFonts w:ascii="Calibri" w:hAnsi="Calibri" w:cs="Calibri"/>
          <w:sz w:val="22"/>
          <w:szCs w:val="22"/>
        </w:rPr>
        <w:tab/>
      </w:r>
      <w:r w:rsidRPr="005104E7">
        <w:rPr>
          <w:rFonts w:ascii="Calibri" w:hAnsi="Calibri" w:cs="Calibri"/>
          <w:sz w:val="22"/>
          <w:szCs w:val="22"/>
        </w:rPr>
        <w:tab/>
        <w:t>Joe Smith, PhD, Associate Professor</w:t>
      </w:r>
    </w:p>
    <w:p w14:paraId="07E2F61E" w14:textId="77777777" w:rsidR="008B53B5" w:rsidRPr="005104E7" w:rsidRDefault="008B53B5" w:rsidP="003D7855">
      <w:pPr>
        <w:spacing w:after="40"/>
        <w:jc w:val="both"/>
        <w:rPr>
          <w:rFonts w:ascii="Calibri" w:hAnsi="Calibri" w:cs="Calibri"/>
          <w:sz w:val="22"/>
          <w:szCs w:val="22"/>
        </w:rPr>
      </w:pPr>
      <w:r w:rsidRPr="005104E7">
        <w:rPr>
          <w:rFonts w:ascii="Calibri" w:hAnsi="Calibri" w:cs="Calibri"/>
          <w:sz w:val="22"/>
          <w:szCs w:val="22"/>
        </w:rPr>
        <w:t>Office Location:</w:t>
      </w:r>
      <w:r w:rsidRPr="005104E7">
        <w:rPr>
          <w:rFonts w:ascii="Calibri" w:hAnsi="Calibri" w:cs="Calibri"/>
          <w:sz w:val="22"/>
          <w:szCs w:val="22"/>
        </w:rPr>
        <w:tab/>
      </w:r>
      <w:r w:rsidR="00B37877" w:rsidRPr="005104E7">
        <w:rPr>
          <w:rFonts w:ascii="Calibri" w:hAnsi="Calibri" w:cs="Calibri"/>
          <w:sz w:val="22"/>
          <w:szCs w:val="22"/>
        </w:rPr>
        <w:tab/>
      </w:r>
      <w:r w:rsidR="00B769B7" w:rsidRPr="005104E7">
        <w:rPr>
          <w:rFonts w:ascii="Calibri" w:hAnsi="Calibri" w:cs="Calibri"/>
          <w:sz w:val="22"/>
          <w:szCs w:val="22"/>
        </w:rPr>
        <w:t>Room Number, Building</w:t>
      </w:r>
    </w:p>
    <w:p w14:paraId="2908971F" w14:textId="77777777" w:rsidR="008B53B5" w:rsidRPr="005104E7" w:rsidRDefault="008B53B5" w:rsidP="003D7855">
      <w:pPr>
        <w:spacing w:after="40"/>
        <w:jc w:val="both"/>
        <w:rPr>
          <w:rFonts w:ascii="Calibri" w:hAnsi="Calibri" w:cs="Calibri"/>
          <w:sz w:val="22"/>
          <w:szCs w:val="22"/>
        </w:rPr>
      </w:pPr>
      <w:r w:rsidRPr="005104E7">
        <w:rPr>
          <w:rFonts w:ascii="Calibri" w:hAnsi="Calibri" w:cs="Calibri"/>
          <w:sz w:val="22"/>
          <w:szCs w:val="22"/>
        </w:rPr>
        <w:t>Telephone:</w:t>
      </w:r>
      <w:r w:rsidRPr="005104E7">
        <w:rPr>
          <w:rFonts w:ascii="Calibri" w:hAnsi="Calibri" w:cs="Calibri"/>
          <w:sz w:val="22"/>
          <w:szCs w:val="22"/>
        </w:rPr>
        <w:tab/>
      </w:r>
      <w:r w:rsidRPr="005104E7">
        <w:rPr>
          <w:rFonts w:ascii="Calibri" w:hAnsi="Calibri" w:cs="Calibri"/>
          <w:sz w:val="22"/>
          <w:szCs w:val="22"/>
        </w:rPr>
        <w:tab/>
        <w:t>Office – (</w:t>
      </w:r>
      <w:r w:rsidR="00457BA9" w:rsidRPr="005104E7">
        <w:rPr>
          <w:rFonts w:ascii="Calibri" w:hAnsi="Calibri" w:cs="Calibri"/>
          <w:sz w:val="22"/>
          <w:szCs w:val="22"/>
        </w:rPr>
        <w:t>416</w:t>
      </w:r>
      <w:r w:rsidRPr="005104E7">
        <w:rPr>
          <w:rFonts w:ascii="Calibri" w:hAnsi="Calibri" w:cs="Calibri"/>
          <w:sz w:val="22"/>
          <w:szCs w:val="22"/>
        </w:rPr>
        <w:t>)</w:t>
      </w:r>
      <w:r w:rsidR="007F0C8D" w:rsidRPr="005104E7">
        <w:rPr>
          <w:rFonts w:ascii="Calibri" w:hAnsi="Calibri" w:cs="Calibri"/>
          <w:sz w:val="22"/>
          <w:szCs w:val="22"/>
        </w:rPr>
        <w:t xml:space="preserve"> </w:t>
      </w:r>
      <w:r w:rsidR="00457BA9" w:rsidRPr="005104E7">
        <w:rPr>
          <w:rFonts w:ascii="Calibri" w:hAnsi="Calibri" w:cs="Calibri"/>
          <w:sz w:val="22"/>
          <w:szCs w:val="22"/>
        </w:rPr>
        <w:t>978</w:t>
      </w:r>
      <w:r w:rsidRPr="005104E7">
        <w:rPr>
          <w:rFonts w:ascii="Calibri" w:hAnsi="Calibri" w:cs="Calibri"/>
          <w:sz w:val="22"/>
          <w:szCs w:val="22"/>
        </w:rPr>
        <w:t>-</w:t>
      </w:r>
      <w:r w:rsidR="00457BA9" w:rsidRPr="005104E7">
        <w:rPr>
          <w:rFonts w:ascii="Calibri" w:hAnsi="Calibri" w:cs="Calibri"/>
          <w:sz w:val="22"/>
          <w:szCs w:val="22"/>
        </w:rPr>
        <w:t>0000</w:t>
      </w:r>
      <w:r w:rsidRPr="005104E7">
        <w:rPr>
          <w:rFonts w:ascii="Calibri" w:hAnsi="Calibri" w:cs="Calibri"/>
          <w:sz w:val="22"/>
          <w:szCs w:val="22"/>
        </w:rPr>
        <w:t xml:space="preserve"> </w:t>
      </w:r>
      <w:r w:rsidRPr="005104E7">
        <w:rPr>
          <w:rFonts w:ascii="Calibri" w:hAnsi="Calibri" w:cs="Calibri"/>
          <w:i/>
          <w:color w:val="C00000"/>
          <w:sz w:val="22"/>
          <w:szCs w:val="22"/>
        </w:rPr>
        <w:t>(can add other numbers)</w:t>
      </w:r>
    </w:p>
    <w:p w14:paraId="499A38E8" w14:textId="77777777" w:rsidR="008B53B5" w:rsidRPr="005104E7" w:rsidRDefault="008B53B5" w:rsidP="003D7855">
      <w:pPr>
        <w:spacing w:after="40"/>
        <w:jc w:val="both"/>
        <w:rPr>
          <w:rFonts w:ascii="Calibri" w:hAnsi="Calibri" w:cs="Calibri"/>
          <w:sz w:val="22"/>
          <w:szCs w:val="22"/>
        </w:rPr>
      </w:pPr>
      <w:r w:rsidRPr="005104E7">
        <w:rPr>
          <w:rFonts w:ascii="Calibri" w:hAnsi="Calibri" w:cs="Calibri"/>
          <w:sz w:val="22"/>
          <w:szCs w:val="22"/>
        </w:rPr>
        <w:t>E-mail:</w:t>
      </w:r>
      <w:r w:rsidRPr="005104E7">
        <w:rPr>
          <w:rFonts w:ascii="Calibri" w:hAnsi="Calibri" w:cs="Calibri"/>
          <w:sz w:val="22"/>
          <w:szCs w:val="22"/>
        </w:rPr>
        <w:tab/>
      </w:r>
      <w:r w:rsidRPr="005104E7">
        <w:rPr>
          <w:rFonts w:ascii="Calibri" w:hAnsi="Calibri" w:cs="Calibri"/>
          <w:sz w:val="22"/>
          <w:szCs w:val="22"/>
        </w:rPr>
        <w:tab/>
      </w:r>
      <w:r w:rsidR="00B37877" w:rsidRPr="005104E7">
        <w:rPr>
          <w:rFonts w:ascii="Calibri" w:hAnsi="Calibri" w:cs="Calibri"/>
          <w:sz w:val="22"/>
          <w:szCs w:val="22"/>
        </w:rPr>
        <w:tab/>
      </w:r>
      <w:r w:rsidRPr="005104E7">
        <w:rPr>
          <w:rFonts w:ascii="Calibri" w:hAnsi="Calibri" w:cs="Calibri"/>
          <w:sz w:val="22"/>
          <w:szCs w:val="22"/>
          <w:u w:val="single"/>
        </w:rPr>
        <w:t>jsmith@</w:t>
      </w:r>
      <w:r w:rsidR="00457BA9" w:rsidRPr="005104E7">
        <w:rPr>
          <w:rFonts w:ascii="Calibri" w:hAnsi="Calibri" w:cs="Calibri"/>
          <w:sz w:val="22"/>
          <w:szCs w:val="22"/>
          <w:u w:val="single"/>
        </w:rPr>
        <w:t>utoronto.ca</w:t>
      </w:r>
    </w:p>
    <w:p w14:paraId="3C860269" w14:textId="77777777" w:rsidR="008B53B5" w:rsidRPr="005104E7" w:rsidRDefault="008B53B5" w:rsidP="003D7855">
      <w:pPr>
        <w:spacing w:after="40"/>
        <w:jc w:val="both"/>
        <w:rPr>
          <w:rFonts w:ascii="Calibri" w:hAnsi="Calibri" w:cs="Calibri"/>
          <w:sz w:val="22"/>
          <w:szCs w:val="22"/>
        </w:rPr>
      </w:pPr>
      <w:r w:rsidRPr="005104E7">
        <w:rPr>
          <w:rFonts w:ascii="Calibri" w:hAnsi="Calibri" w:cs="Calibri"/>
          <w:sz w:val="22"/>
          <w:szCs w:val="22"/>
        </w:rPr>
        <w:t>Office Hours:</w:t>
      </w:r>
      <w:r w:rsidRPr="005104E7">
        <w:rPr>
          <w:rFonts w:ascii="Calibri" w:hAnsi="Calibri" w:cs="Calibri"/>
          <w:sz w:val="22"/>
          <w:szCs w:val="22"/>
        </w:rPr>
        <w:tab/>
      </w:r>
      <w:r w:rsidR="00702607" w:rsidRPr="005104E7">
        <w:rPr>
          <w:rFonts w:ascii="Calibri" w:hAnsi="Calibri" w:cs="Calibri"/>
          <w:sz w:val="22"/>
          <w:szCs w:val="22"/>
        </w:rPr>
        <w:tab/>
      </w:r>
      <w:r w:rsidRPr="005104E7">
        <w:rPr>
          <w:rFonts w:ascii="Calibri" w:hAnsi="Calibri" w:cs="Calibri"/>
          <w:sz w:val="22"/>
          <w:szCs w:val="22"/>
        </w:rPr>
        <w:t>T</w:t>
      </w:r>
      <w:r w:rsidR="00457BA9" w:rsidRPr="005104E7">
        <w:rPr>
          <w:rFonts w:ascii="Calibri" w:hAnsi="Calibri" w:cs="Calibri"/>
          <w:sz w:val="22"/>
          <w:szCs w:val="22"/>
        </w:rPr>
        <w:t>uesdays,</w:t>
      </w:r>
      <w:r w:rsidRPr="005104E7">
        <w:rPr>
          <w:rFonts w:ascii="Calibri" w:hAnsi="Calibri" w:cs="Calibri"/>
          <w:sz w:val="22"/>
          <w:szCs w:val="22"/>
        </w:rPr>
        <w:t xml:space="preserve"> 10:00</w:t>
      </w:r>
      <w:r w:rsidR="00457BA9" w:rsidRPr="005104E7">
        <w:rPr>
          <w:rFonts w:ascii="Calibri" w:hAnsi="Calibri" w:cs="Calibri"/>
          <w:sz w:val="22"/>
          <w:szCs w:val="22"/>
        </w:rPr>
        <w:t xml:space="preserve"> </w:t>
      </w:r>
      <w:r w:rsidRPr="005104E7">
        <w:rPr>
          <w:rFonts w:ascii="Calibri" w:hAnsi="Calibri" w:cs="Calibri"/>
          <w:sz w:val="22"/>
          <w:szCs w:val="22"/>
        </w:rPr>
        <w:t>am – 12:00</w:t>
      </w:r>
      <w:r w:rsidR="00457BA9" w:rsidRPr="005104E7">
        <w:rPr>
          <w:rFonts w:ascii="Calibri" w:hAnsi="Calibri" w:cs="Calibri"/>
          <w:sz w:val="22"/>
          <w:szCs w:val="22"/>
        </w:rPr>
        <w:t xml:space="preserve"> </w:t>
      </w:r>
      <w:r w:rsidRPr="005104E7">
        <w:rPr>
          <w:rFonts w:ascii="Calibri" w:hAnsi="Calibri" w:cs="Calibri"/>
          <w:sz w:val="22"/>
          <w:szCs w:val="22"/>
        </w:rPr>
        <w:t>pm or by appointment</w:t>
      </w:r>
    </w:p>
    <w:p w14:paraId="7C173FB9" w14:textId="77777777" w:rsidR="008B53B5" w:rsidRPr="005104E7" w:rsidRDefault="008B53B5" w:rsidP="003D7855">
      <w:pPr>
        <w:pStyle w:val="Heading3"/>
        <w:jc w:val="both"/>
        <w:rPr>
          <w:rFonts w:cs="Calibri"/>
        </w:rPr>
      </w:pPr>
      <w:r w:rsidRPr="005104E7">
        <w:rPr>
          <w:rFonts w:cs="Calibri"/>
        </w:rPr>
        <w:t>Course Identification</w:t>
      </w:r>
    </w:p>
    <w:p w14:paraId="22F48449" w14:textId="77777777" w:rsidR="008B53B5" w:rsidRPr="005104E7" w:rsidRDefault="008B53B5" w:rsidP="003D7855">
      <w:pPr>
        <w:spacing w:after="40"/>
        <w:jc w:val="both"/>
        <w:rPr>
          <w:rFonts w:ascii="Calibri" w:hAnsi="Calibri" w:cs="Calibri"/>
          <w:sz w:val="22"/>
          <w:szCs w:val="22"/>
        </w:rPr>
      </w:pPr>
      <w:r w:rsidRPr="005104E7">
        <w:rPr>
          <w:rFonts w:ascii="Calibri" w:hAnsi="Calibri" w:cs="Calibri"/>
          <w:sz w:val="22"/>
          <w:szCs w:val="22"/>
        </w:rPr>
        <w:t>Course Number:</w:t>
      </w:r>
      <w:r w:rsidRPr="005104E7">
        <w:rPr>
          <w:rFonts w:ascii="Calibri" w:hAnsi="Calibri" w:cs="Calibri"/>
          <w:sz w:val="22"/>
          <w:szCs w:val="22"/>
        </w:rPr>
        <w:tab/>
      </w:r>
      <w:r w:rsidR="00E6072C" w:rsidRPr="005104E7">
        <w:rPr>
          <w:rFonts w:ascii="Calibri" w:hAnsi="Calibri" w:cs="Calibri"/>
          <w:sz w:val="22"/>
          <w:szCs w:val="22"/>
        </w:rPr>
        <w:t>Course Code (e.g. KNH3020H</w:t>
      </w:r>
      <w:r w:rsidR="00B769B7" w:rsidRPr="005104E7">
        <w:rPr>
          <w:rFonts w:ascii="Calibri" w:hAnsi="Calibri" w:cs="Calibri"/>
          <w:sz w:val="22"/>
          <w:szCs w:val="22"/>
        </w:rPr>
        <w:t>)</w:t>
      </w:r>
    </w:p>
    <w:p w14:paraId="1983A389" w14:textId="77777777" w:rsidR="00E6072C" w:rsidRPr="005104E7" w:rsidRDefault="00E6072C" w:rsidP="003D7855">
      <w:pPr>
        <w:spacing w:after="40"/>
        <w:jc w:val="both"/>
        <w:rPr>
          <w:rFonts w:ascii="Calibri" w:hAnsi="Calibri" w:cs="Calibri"/>
          <w:i/>
          <w:sz w:val="22"/>
          <w:szCs w:val="22"/>
        </w:rPr>
      </w:pPr>
      <w:r w:rsidRPr="005104E7">
        <w:rPr>
          <w:rFonts w:ascii="Calibri" w:hAnsi="Calibri" w:cs="Calibri"/>
          <w:sz w:val="22"/>
          <w:szCs w:val="22"/>
        </w:rPr>
        <w:t>Course Format:</w:t>
      </w:r>
      <w:r w:rsidRPr="005104E7">
        <w:rPr>
          <w:rFonts w:ascii="Calibri" w:hAnsi="Calibri" w:cs="Calibri"/>
          <w:sz w:val="22"/>
          <w:szCs w:val="22"/>
        </w:rPr>
        <w:tab/>
      </w:r>
      <w:r w:rsidRPr="005104E7">
        <w:rPr>
          <w:rFonts w:ascii="Calibri" w:hAnsi="Calibri" w:cs="Calibri"/>
          <w:sz w:val="22"/>
          <w:szCs w:val="22"/>
        </w:rPr>
        <w:tab/>
      </w:r>
      <w:r w:rsidRPr="005104E7">
        <w:rPr>
          <w:rFonts w:ascii="Calibri" w:hAnsi="Calibri" w:cs="Calibri"/>
          <w:i/>
          <w:sz w:val="22"/>
          <w:szCs w:val="22"/>
        </w:rPr>
        <w:t>In-class</w:t>
      </w:r>
      <w:r w:rsidRPr="005104E7">
        <w:rPr>
          <w:rFonts w:ascii="Calibri" w:hAnsi="Calibri" w:cs="Calibri"/>
          <w:sz w:val="22"/>
          <w:szCs w:val="22"/>
        </w:rPr>
        <w:t xml:space="preserve"> or</w:t>
      </w:r>
      <w:r w:rsidRPr="005104E7">
        <w:rPr>
          <w:rFonts w:ascii="Calibri" w:hAnsi="Calibri" w:cs="Calibri"/>
          <w:i/>
          <w:sz w:val="22"/>
          <w:szCs w:val="22"/>
        </w:rPr>
        <w:t xml:space="preserve"> Online</w:t>
      </w:r>
      <w:r w:rsidR="005104E7">
        <w:rPr>
          <w:rFonts w:ascii="Calibri" w:hAnsi="Calibri" w:cs="Calibri"/>
          <w:i/>
          <w:sz w:val="22"/>
          <w:szCs w:val="22"/>
        </w:rPr>
        <w:t xml:space="preserve"> </w:t>
      </w:r>
      <w:r w:rsidR="005104E7" w:rsidRPr="005104E7">
        <w:rPr>
          <w:rFonts w:ascii="Calibri" w:hAnsi="Calibri" w:cs="Calibri"/>
          <w:i/>
          <w:color w:val="C00000"/>
          <w:sz w:val="22"/>
          <w:szCs w:val="22"/>
        </w:rPr>
        <w:t>(delete as appropriate)</w:t>
      </w:r>
    </w:p>
    <w:p w14:paraId="6A258F64" w14:textId="77777777" w:rsidR="008B53B5" w:rsidRPr="005104E7" w:rsidRDefault="008B53B5" w:rsidP="003D7855">
      <w:pPr>
        <w:spacing w:after="40"/>
        <w:jc w:val="both"/>
        <w:rPr>
          <w:rFonts w:ascii="Calibri" w:hAnsi="Calibri" w:cs="Calibri"/>
          <w:sz w:val="22"/>
          <w:szCs w:val="22"/>
        </w:rPr>
      </w:pPr>
      <w:r w:rsidRPr="005104E7">
        <w:rPr>
          <w:rFonts w:ascii="Calibri" w:hAnsi="Calibri" w:cs="Calibri"/>
          <w:sz w:val="22"/>
          <w:szCs w:val="22"/>
        </w:rPr>
        <w:t>Course Name:</w:t>
      </w:r>
      <w:r w:rsidRPr="005104E7">
        <w:rPr>
          <w:rFonts w:ascii="Calibri" w:hAnsi="Calibri" w:cs="Calibri"/>
          <w:sz w:val="22"/>
          <w:szCs w:val="22"/>
        </w:rPr>
        <w:tab/>
      </w:r>
      <w:r w:rsidR="00B37877" w:rsidRPr="005104E7">
        <w:rPr>
          <w:rFonts w:ascii="Calibri" w:hAnsi="Calibri" w:cs="Calibri"/>
          <w:sz w:val="22"/>
          <w:szCs w:val="22"/>
        </w:rPr>
        <w:tab/>
      </w:r>
      <w:r w:rsidR="00B769B7" w:rsidRPr="005104E7">
        <w:rPr>
          <w:rFonts w:ascii="Calibri" w:hAnsi="Calibri" w:cs="Calibri"/>
          <w:sz w:val="22"/>
          <w:szCs w:val="22"/>
        </w:rPr>
        <w:t>Course Name</w:t>
      </w:r>
    </w:p>
    <w:p w14:paraId="3DFADA40" w14:textId="77777777" w:rsidR="008B53B5" w:rsidRPr="005104E7" w:rsidRDefault="008B53B5" w:rsidP="003D7855">
      <w:pPr>
        <w:spacing w:after="40"/>
        <w:jc w:val="both"/>
        <w:rPr>
          <w:rFonts w:ascii="Calibri" w:hAnsi="Calibri" w:cs="Calibri"/>
          <w:sz w:val="22"/>
          <w:szCs w:val="22"/>
        </w:rPr>
      </w:pPr>
      <w:r w:rsidRPr="005104E7">
        <w:rPr>
          <w:rFonts w:ascii="Calibri" w:hAnsi="Calibri" w:cs="Calibri"/>
          <w:sz w:val="22"/>
          <w:szCs w:val="22"/>
        </w:rPr>
        <w:t>Course Location:</w:t>
      </w:r>
      <w:r w:rsidRPr="005104E7">
        <w:rPr>
          <w:rFonts w:ascii="Calibri" w:hAnsi="Calibri" w:cs="Calibri"/>
          <w:sz w:val="22"/>
          <w:szCs w:val="22"/>
        </w:rPr>
        <w:tab/>
      </w:r>
      <w:r w:rsidR="00B769B7" w:rsidRPr="005104E7">
        <w:rPr>
          <w:rFonts w:ascii="Calibri" w:hAnsi="Calibri" w:cs="Calibri"/>
          <w:sz w:val="22"/>
          <w:szCs w:val="22"/>
        </w:rPr>
        <w:t>Room Number, Building</w:t>
      </w:r>
    </w:p>
    <w:p w14:paraId="5B93AACE" w14:textId="77777777" w:rsidR="008B53B5" w:rsidRPr="005104E7" w:rsidRDefault="00B769B7" w:rsidP="003D7855">
      <w:pPr>
        <w:spacing w:after="40"/>
        <w:jc w:val="both"/>
        <w:rPr>
          <w:rFonts w:ascii="Calibri" w:hAnsi="Calibri" w:cs="Calibri"/>
          <w:sz w:val="22"/>
          <w:szCs w:val="22"/>
        </w:rPr>
      </w:pPr>
      <w:r w:rsidRPr="005104E7">
        <w:rPr>
          <w:rFonts w:ascii="Calibri" w:hAnsi="Calibri" w:cs="Calibri"/>
          <w:sz w:val="22"/>
          <w:szCs w:val="22"/>
        </w:rPr>
        <w:t>Class Times:</w:t>
      </w:r>
      <w:r w:rsidRPr="005104E7">
        <w:rPr>
          <w:rFonts w:ascii="Calibri" w:hAnsi="Calibri" w:cs="Calibri"/>
          <w:sz w:val="22"/>
          <w:szCs w:val="22"/>
        </w:rPr>
        <w:tab/>
      </w:r>
      <w:r w:rsidR="00702607" w:rsidRPr="005104E7">
        <w:rPr>
          <w:rFonts w:ascii="Calibri" w:hAnsi="Calibri" w:cs="Calibri"/>
          <w:sz w:val="22"/>
          <w:szCs w:val="22"/>
        </w:rPr>
        <w:tab/>
      </w:r>
      <w:r w:rsidRPr="005104E7">
        <w:rPr>
          <w:rFonts w:ascii="Calibri" w:hAnsi="Calibri" w:cs="Calibri"/>
          <w:sz w:val="22"/>
          <w:szCs w:val="22"/>
        </w:rPr>
        <w:t>Mondays 11:00</w:t>
      </w:r>
      <w:r w:rsidR="008B53B5" w:rsidRPr="005104E7">
        <w:rPr>
          <w:rFonts w:ascii="Calibri" w:hAnsi="Calibri" w:cs="Calibri"/>
          <w:sz w:val="22"/>
          <w:szCs w:val="22"/>
        </w:rPr>
        <w:t xml:space="preserve">am – </w:t>
      </w:r>
      <w:r w:rsidRPr="005104E7">
        <w:rPr>
          <w:rFonts w:ascii="Calibri" w:hAnsi="Calibri" w:cs="Calibri"/>
          <w:sz w:val="22"/>
          <w:szCs w:val="22"/>
        </w:rPr>
        <w:t>1:00</w:t>
      </w:r>
      <w:r w:rsidR="008B53B5" w:rsidRPr="005104E7">
        <w:rPr>
          <w:rFonts w:ascii="Calibri" w:hAnsi="Calibri" w:cs="Calibri"/>
          <w:sz w:val="22"/>
          <w:szCs w:val="22"/>
        </w:rPr>
        <w:t>pm</w:t>
      </w:r>
    </w:p>
    <w:p w14:paraId="4B0C8DB5" w14:textId="77777777" w:rsidR="008B53B5" w:rsidRPr="005104E7" w:rsidRDefault="008B53B5" w:rsidP="003D7855">
      <w:pPr>
        <w:spacing w:after="40"/>
        <w:jc w:val="both"/>
        <w:rPr>
          <w:rFonts w:ascii="Calibri" w:hAnsi="Calibri" w:cs="Calibri"/>
          <w:sz w:val="22"/>
          <w:szCs w:val="22"/>
        </w:rPr>
      </w:pPr>
      <w:r w:rsidRPr="005104E7">
        <w:rPr>
          <w:rFonts w:ascii="Calibri" w:hAnsi="Calibri" w:cs="Calibri"/>
          <w:sz w:val="22"/>
          <w:szCs w:val="22"/>
        </w:rPr>
        <w:t>Prerequisites:</w:t>
      </w:r>
      <w:r w:rsidRPr="005104E7">
        <w:rPr>
          <w:rFonts w:ascii="Calibri" w:hAnsi="Calibri" w:cs="Calibri"/>
          <w:sz w:val="22"/>
          <w:szCs w:val="22"/>
        </w:rPr>
        <w:tab/>
      </w:r>
      <w:r w:rsidR="00B37877" w:rsidRPr="005104E7">
        <w:rPr>
          <w:rFonts w:ascii="Calibri" w:hAnsi="Calibri" w:cs="Calibri"/>
          <w:sz w:val="22"/>
          <w:szCs w:val="22"/>
        </w:rPr>
        <w:tab/>
      </w:r>
      <w:r w:rsidR="00207DD4" w:rsidRPr="005104E7">
        <w:rPr>
          <w:rFonts w:ascii="Calibri" w:hAnsi="Calibri" w:cs="Calibri"/>
          <w:sz w:val="22"/>
          <w:szCs w:val="22"/>
        </w:rPr>
        <w:t xml:space="preserve">KNH1020H – History I, </w:t>
      </w:r>
      <w:r w:rsidR="00B769B7" w:rsidRPr="005104E7">
        <w:rPr>
          <w:rFonts w:ascii="Calibri" w:hAnsi="Calibri" w:cs="Calibri"/>
          <w:sz w:val="22"/>
          <w:szCs w:val="22"/>
        </w:rPr>
        <w:t>KNH2020H</w:t>
      </w:r>
      <w:r w:rsidRPr="005104E7">
        <w:rPr>
          <w:rFonts w:ascii="Calibri" w:hAnsi="Calibri" w:cs="Calibri"/>
          <w:sz w:val="22"/>
          <w:szCs w:val="22"/>
        </w:rPr>
        <w:t xml:space="preserve"> – </w:t>
      </w:r>
      <w:r w:rsidR="00B769B7" w:rsidRPr="005104E7">
        <w:rPr>
          <w:rFonts w:ascii="Calibri" w:hAnsi="Calibri" w:cs="Calibri"/>
          <w:sz w:val="22"/>
          <w:szCs w:val="22"/>
        </w:rPr>
        <w:t>History II</w:t>
      </w:r>
      <w:r w:rsidRPr="005104E7">
        <w:rPr>
          <w:rFonts w:ascii="Calibri" w:hAnsi="Calibri" w:cs="Calibri"/>
          <w:sz w:val="22"/>
          <w:szCs w:val="22"/>
        </w:rPr>
        <w:tab/>
      </w:r>
    </w:p>
    <w:p w14:paraId="3BA52FAC" w14:textId="77777777" w:rsidR="008B53B5" w:rsidRPr="005104E7" w:rsidRDefault="008B53B5" w:rsidP="003D7855">
      <w:pPr>
        <w:pStyle w:val="Heading3"/>
        <w:jc w:val="both"/>
        <w:rPr>
          <w:rFonts w:cs="Calibri"/>
        </w:rPr>
      </w:pPr>
      <w:r w:rsidRPr="005104E7">
        <w:rPr>
          <w:rFonts w:cs="Calibri"/>
        </w:rPr>
        <w:t>Course Description</w:t>
      </w:r>
    </w:p>
    <w:p w14:paraId="4B22A7EF" w14:textId="77777777" w:rsidR="00E50366" w:rsidRPr="005104E7" w:rsidRDefault="00207DD4" w:rsidP="003D7855">
      <w:pPr>
        <w:jc w:val="both"/>
        <w:rPr>
          <w:rFonts w:ascii="Calibri" w:hAnsi="Calibri" w:cs="Calibri"/>
          <w:sz w:val="22"/>
          <w:szCs w:val="22"/>
        </w:rPr>
      </w:pPr>
      <w:r w:rsidRPr="005104E7">
        <w:rPr>
          <w:rFonts w:ascii="Calibri" w:hAnsi="Calibri" w:cs="Calibri"/>
          <w:sz w:val="22"/>
          <w:szCs w:val="22"/>
        </w:rPr>
        <w:t>The course description must include the content of the course</w:t>
      </w:r>
      <w:r w:rsidR="001738FA" w:rsidRPr="005104E7">
        <w:rPr>
          <w:rFonts w:ascii="Calibri" w:hAnsi="Calibri" w:cs="Calibri"/>
          <w:sz w:val="22"/>
          <w:szCs w:val="22"/>
        </w:rPr>
        <w:t>. It should describe the focus and goals of the course</w:t>
      </w:r>
      <w:r w:rsidR="00F2085C">
        <w:rPr>
          <w:rFonts w:ascii="Calibri" w:hAnsi="Calibri" w:cs="Calibri"/>
          <w:sz w:val="22"/>
          <w:szCs w:val="22"/>
        </w:rPr>
        <w:t>.  T</w:t>
      </w:r>
      <w:r w:rsidRPr="005104E7">
        <w:rPr>
          <w:rFonts w:ascii="Calibri" w:hAnsi="Calibri" w:cs="Calibri"/>
          <w:sz w:val="22"/>
          <w:szCs w:val="22"/>
        </w:rPr>
        <w:t>he methodology used in the course (lectures, tutorials, seminars, readings, etc), and the means of evaluation (e.g. class participation, online discussion, mid-term exam, 20-page research paper, etc</w:t>
      </w:r>
      <w:r w:rsidR="00F2085C">
        <w:rPr>
          <w:rFonts w:ascii="Calibri" w:hAnsi="Calibri" w:cs="Calibri"/>
          <w:sz w:val="22"/>
          <w:szCs w:val="22"/>
        </w:rPr>
        <w:t>.</w:t>
      </w:r>
      <w:r w:rsidRPr="005104E7">
        <w:rPr>
          <w:rFonts w:ascii="Calibri" w:hAnsi="Calibri" w:cs="Calibri"/>
          <w:sz w:val="22"/>
          <w:szCs w:val="22"/>
        </w:rPr>
        <w:t>)</w:t>
      </w:r>
      <w:r w:rsidR="00F2085C">
        <w:rPr>
          <w:rFonts w:ascii="Calibri" w:hAnsi="Calibri" w:cs="Calibri"/>
          <w:sz w:val="22"/>
          <w:szCs w:val="22"/>
        </w:rPr>
        <w:t xml:space="preserve"> should be included in the</w:t>
      </w:r>
      <w:r w:rsidR="002F6EF0">
        <w:rPr>
          <w:rFonts w:ascii="Calibri" w:hAnsi="Calibri" w:cs="Calibri"/>
          <w:sz w:val="22"/>
          <w:szCs w:val="22"/>
        </w:rPr>
        <w:t xml:space="preserve"> appropriate sections below</w:t>
      </w:r>
      <w:r w:rsidRPr="005104E7">
        <w:rPr>
          <w:rFonts w:ascii="Calibri" w:hAnsi="Calibri" w:cs="Calibri"/>
          <w:sz w:val="22"/>
          <w:szCs w:val="22"/>
        </w:rPr>
        <w:t xml:space="preserve">. The course description should be a minimum of 75 words, and must not exceed </w:t>
      </w:r>
      <w:r w:rsidR="007F0C8D" w:rsidRPr="005104E7">
        <w:rPr>
          <w:rFonts w:ascii="Calibri" w:hAnsi="Calibri" w:cs="Calibri"/>
          <w:sz w:val="22"/>
          <w:szCs w:val="22"/>
        </w:rPr>
        <w:t>300</w:t>
      </w:r>
      <w:r w:rsidRPr="005104E7">
        <w:rPr>
          <w:rFonts w:ascii="Calibri" w:hAnsi="Calibri" w:cs="Calibri"/>
          <w:sz w:val="22"/>
          <w:szCs w:val="22"/>
        </w:rPr>
        <w:t xml:space="preserve"> words.</w:t>
      </w:r>
    </w:p>
    <w:p w14:paraId="0B915C7C" w14:textId="77777777" w:rsidR="00A67F12" w:rsidRPr="005104E7" w:rsidRDefault="00A67F12" w:rsidP="003D7855">
      <w:pPr>
        <w:pStyle w:val="Heading3"/>
        <w:jc w:val="both"/>
        <w:rPr>
          <w:rFonts w:cs="Calibri"/>
        </w:rPr>
      </w:pPr>
      <w:r w:rsidRPr="005104E7">
        <w:rPr>
          <w:rFonts w:cs="Calibri"/>
        </w:rPr>
        <w:t>Course Resources</w:t>
      </w:r>
    </w:p>
    <w:p w14:paraId="6295C0A9" w14:textId="77777777" w:rsidR="00A67F12" w:rsidRPr="005104E7" w:rsidRDefault="00A67F12" w:rsidP="003D7855">
      <w:pPr>
        <w:pStyle w:val="Heading4"/>
        <w:jc w:val="both"/>
        <w:rPr>
          <w:rFonts w:cs="Calibri"/>
        </w:rPr>
      </w:pPr>
      <w:r w:rsidRPr="005104E7">
        <w:rPr>
          <w:rFonts w:cs="Calibri"/>
        </w:rPr>
        <w:t>Required Course Texts</w:t>
      </w:r>
      <w:r w:rsidR="00CE14F5" w:rsidRPr="005104E7">
        <w:rPr>
          <w:rFonts w:cs="Calibri"/>
        </w:rPr>
        <w:t>/Bibliography</w:t>
      </w:r>
    </w:p>
    <w:p w14:paraId="260CF567" w14:textId="77777777" w:rsidR="00A67F12" w:rsidRPr="005104E7" w:rsidRDefault="00A67F12" w:rsidP="003D7855">
      <w:pPr>
        <w:pStyle w:val="ColorfulList-Accent11"/>
        <w:numPr>
          <w:ilvl w:val="0"/>
          <w:numId w:val="1"/>
        </w:numPr>
        <w:spacing w:after="60"/>
        <w:contextualSpacing w:val="0"/>
        <w:jc w:val="both"/>
        <w:rPr>
          <w:rFonts w:ascii="Calibri" w:hAnsi="Calibri" w:cs="Calibri"/>
          <w:sz w:val="22"/>
          <w:szCs w:val="22"/>
        </w:rPr>
      </w:pPr>
      <w:r w:rsidRPr="005104E7">
        <w:rPr>
          <w:rFonts w:ascii="Calibri" w:hAnsi="Calibri" w:cs="Calibri"/>
          <w:sz w:val="22"/>
          <w:szCs w:val="22"/>
        </w:rPr>
        <w:t xml:space="preserve">Warren Carter, </w:t>
      </w:r>
      <w:r w:rsidRPr="005104E7">
        <w:rPr>
          <w:rFonts w:ascii="Calibri" w:hAnsi="Calibri" w:cs="Calibri"/>
          <w:i/>
          <w:iCs/>
          <w:sz w:val="22"/>
          <w:szCs w:val="22"/>
        </w:rPr>
        <w:t>Matthew: Storyteller, Interpreter, Evangelist</w:t>
      </w:r>
      <w:r w:rsidRPr="005104E7">
        <w:rPr>
          <w:rFonts w:ascii="Calibri" w:hAnsi="Calibri" w:cs="Calibri"/>
          <w:sz w:val="22"/>
          <w:szCs w:val="22"/>
        </w:rPr>
        <w:t xml:space="preserve"> (2nd ed.; </w:t>
      </w:r>
      <w:smartTag w:uri="urn:schemas-microsoft-com:office:smarttags" w:element="place">
        <w:smartTag w:uri="urn:schemas-microsoft-com:office:smarttags" w:element="City">
          <w:r w:rsidRPr="005104E7">
            <w:rPr>
              <w:rFonts w:ascii="Calibri" w:hAnsi="Calibri" w:cs="Calibri"/>
              <w:sz w:val="22"/>
              <w:szCs w:val="22"/>
            </w:rPr>
            <w:t>Peabody</w:t>
          </w:r>
        </w:smartTag>
        <w:r w:rsidRPr="005104E7">
          <w:rPr>
            <w:rFonts w:ascii="Calibri" w:hAnsi="Calibri" w:cs="Calibri"/>
            <w:sz w:val="22"/>
            <w:szCs w:val="22"/>
          </w:rPr>
          <w:t xml:space="preserve">, </w:t>
        </w:r>
        <w:smartTag w:uri="urn:schemas-microsoft-com:office:smarttags" w:element="State">
          <w:r w:rsidRPr="005104E7">
            <w:rPr>
              <w:rFonts w:ascii="Calibri" w:hAnsi="Calibri" w:cs="Calibri"/>
              <w:sz w:val="22"/>
              <w:szCs w:val="22"/>
            </w:rPr>
            <w:t>Mass.</w:t>
          </w:r>
        </w:smartTag>
      </w:smartTag>
      <w:r w:rsidRPr="005104E7">
        <w:rPr>
          <w:rFonts w:ascii="Calibri" w:hAnsi="Calibri" w:cs="Calibri"/>
          <w:sz w:val="22"/>
          <w:szCs w:val="22"/>
        </w:rPr>
        <w:t>: Hendrickson, 2004)</w:t>
      </w:r>
    </w:p>
    <w:p w14:paraId="5A2F3A5F" w14:textId="77777777" w:rsidR="00A67F12" w:rsidRPr="005104E7" w:rsidRDefault="00A67F12" w:rsidP="003D7855">
      <w:pPr>
        <w:pStyle w:val="ColorfulList-Accent11"/>
        <w:numPr>
          <w:ilvl w:val="0"/>
          <w:numId w:val="1"/>
        </w:numPr>
        <w:spacing w:after="60"/>
        <w:contextualSpacing w:val="0"/>
        <w:jc w:val="both"/>
        <w:rPr>
          <w:rFonts w:ascii="Calibri" w:hAnsi="Calibri" w:cs="Calibri"/>
          <w:sz w:val="22"/>
          <w:szCs w:val="22"/>
        </w:rPr>
      </w:pPr>
      <w:r w:rsidRPr="005104E7">
        <w:rPr>
          <w:rFonts w:ascii="Calibri" w:hAnsi="Calibri" w:cs="Calibri"/>
          <w:sz w:val="22"/>
          <w:szCs w:val="22"/>
        </w:rPr>
        <w:t xml:space="preserve">Mark Allan Powell, </w:t>
      </w:r>
      <w:r w:rsidRPr="005104E7">
        <w:rPr>
          <w:rFonts w:ascii="Calibri" w:hAnsi="Calibri" w:cs="Calibri"/>
          <w:i/>
          <w:iCs/>
          <w:sz w:val="22"/>
          <w:szCs w:val="22"/>
        </w:rPr>
        <w:t>What is Narrative Criticism?</w:t>
      </w:r>
      <w:r w:rsidRPr="005104E7">
        <w:rPr>
          <w:rFonts w:ascii="Calibri" w:hAnsi="Calibri" w:cs="Calibri"/>
          <w:sz w:val="22"/>
          <w:szCs w:val="22"/>
        </w:rPr>
        <w:t xml:space="preserve"> (Minneapolis: Fortress, 1990)</w:t>
      </w:r>
    </w:p>
    <w:p w14:paraId="60DF3310" w14:textId="77777777" w:rsidR="00A67F12" w:rsidRPr="005104E7" w:rsidRDefault="00A67F12" w:rsidP="003D7855">
      <w:pPr>
        <w:pStyle w:val="Heading4"/>
        <w:jc w:val="both"/>
        <w:rPr>
          <w:rFonts w:cs="Calibri"/>
        </w:rPr>
      </w:pPr>
      <w:r w:rsidRPr="005104E7">
        <w:rPr>
          <w:rFonts w:cs="Calibri"/>
        </w:rPr>
        <w:t>Course Website(s)</w:t>
      </w:r>
    </w:p>
    <w:p w14:paraId="6DB6E3DF" w14:textId="77777777" w:rsidR="00A67F12" w:rsidRPr="005104E7" w:rsidRDefault="00B85748" w:rsidP="003D7855">
      <w:pPr>
        <w:pStyle w:val="ColorfulList-Accent11"/>
        <w:numPr>
          <w:ilvl w:val="0"/>
          <w:numId w:val="2"/>
        </w:numPr>
        <w:spacing w:after="60"/>
        <w:contextualSpacing w:val="0"/>
        <w:jc w:val="both"/>
        <w:rPr>
          <w:rFonts w:ascii="Calibri" w:hAnsi="Calibri" w:cs="Calibri"/>
          <w:sz w:val="22"/>
          <w:szCs w:val="22"/>
        </w:rPr>
      </w:pPr>
      <w:r>
        <w:rPr>
          <w:rFonts w:ascii="Calibri" w:hAnsi="Calibri" w:cs="Calibri"/>
          <w:sz w:val="22"/>
          <w:szCs w:val="22"/>
        </w:rPr>
        <w:t xml:space="preserve">Quercus: </w:t>
      </w:r>
      <w:hyperlink r:id="rId8" w:history="1">
        <w:r w:rsidRPr="0007630C">
          <w:rPr>
            <w:rStyle w:val="Hyperlink"/>
            <w:rFonts w:ascii="Calibri" w:hAnsi="Calibri" w:cs="Calibri"/>
            <w:sz w:val="22"/>
            <w:szCs w:val="22"/>
          </w:rPr>
          <w:t>https://q.utoronto.ca/</w:t>
        </w:r>
      </w:hyperlink>
      <w:r>
        <w:rPr>
          <w:rFonts w:ascii="Calibri" w:hAnsi="Calibri" w:cs="Calibri"/>
          <w:sz w:val="22"/>
          <w:szCs w:val="22"/>
        </w:rPr>
        <w:t xml:space="preserve"> </w:t>
      </w:r>
      <w:r w:rsidR="004A3027" w:rsidRPr="005104E7">
        <w:rPr>
          <w:rFonts w:ascii="Calibri" w:hAnsi="Calibri" w:cs="Calibri"/>
          <w:sz w:val="22"/>
          <w:szCs w:val="22"/>
          <w:u w:val="single"/>
        </w:rPr>
        <w:t xml:space="preserve"> </w:t>
      </w:r>
    </w:p>
    <w:p w14:paraId="1C50D3E8" w14:textId="77777777" w:rsidR="00A67F12" w:rsidRPr="005104E7" w:rsidRDefault="00A67F12" w:rsidP="003D7855">
      <w:pPr>
        <w:jc w:val="both"/>
        <w:rPr>
          <w:rFonts w:ascii="Calibri" w:hAnsi="Calibri" w:cs="Calibri"/>
          <w:sz w:val="22"/>
          <w:szCs w:val="22"/>
          <w:lang w:val="en-CA"/>
        </w:rPr>
      </w:pPr>
      <w:r w:rsidRPr="005104E7">
        <w:rPr>
          <w:rFonts w:ascii="Calibri" w:hAnsi="Calibri" w:cs="Calibri"/>
          <w:sz w:val="22"/>
          <w:szCs w:val="22"/>
          <w:lang w:val="en-CA"/>
        </w:rPr>
        <w:t xml:space="preserve">This course uses </w:t>
      </w:r>
      <w:r w:rsidR="00B85748">
        <w:rPr>
          <w:rFonts w:ascii="Calibri" w:hAnsi="Calibri" w:cs="Calibri"/>
          <w:sz w:val="22"/>
          <w:szCs w:val="22"/>
          <w:lang w:val="en-CA"/>
        </w:rPr>
        <w:t xml:space="preserve">Quercus </w:t>
      </w:r>
      <w:r w:rsidRPr="005104E7">
        <w:rPr>
          <w:rFonts w:ascii="Calibri" w:hAnsi="Calibri" w:cs="Calibri"/>
          <w:sz w:val="22"/>
          <w:szCs w:val="22"/>
          <w:lang w:val="en-CA"/>
        </w:rPr>
        <w:t xml:space="preserve">for its course website. To access it, go to the UofT </w:t>
      </w:r>
      <w:r w:rsidR="00B85748">
        <w:rPr>
          <w:rFonts w:ascii="Calibri" w:hAnsi="Calibri" w:cs="Calibri"/>
          <w:sz w:val="22"/>
          <w:szCs w:val="22"/>
          <w:lang w:val="en-CA"/>
        </w:rPr>
        <w:t>Quercus</w:t>
      </w:r>
      <w:r w:rsidRPr="005104E7">
        <w:rPr>
          <w:rFonts w:ascii="Calibri" w:hAnsi="Calibri" w:cs="Calibri"/>
          <w:sz w:val="22"/>
          <w:szCs w:val="22"/>
          <w:lang w:val="en-CA"/>
        </w:rPr>
        <w:t xml:space="preserve"> login page at </w:t>
      </w:r>
      <w:hyperlink r:id="rId9" w:history="1">
        <w:r w:rsidR="00B85748" w:rsidRPr="0007630C">
          <w:rPr>
            <w:rStyle w:val="Hyperlink"/>
            <w:rFonts w:ascii="Calibri" w:hAnsi="Calibri" w:cs="Calibri"/>
            <w:sz w:val="22"/>
            <w:szCs w:val="22"/>
            <w:lang w:val="en-CA"/>
          </w:rPr>
          <w:t>https://q.utoronto.ca/</w:t>
        </w:r>
      </w:hyperlink>
      <w:r w:rsidR="00B85748">
        <w:rPr>
          <w:rFonts w:ascii="Calibri" w:hAnsi="Calibri" w:cs="Calibri"/>
          <w:sz w:val="22"/>
          <w:szCs w:val="22"/>
          <w:lang w:val="en-CA"/>
        </w:rPr>
        <w:t xml:space="preserve"> </w:t>
      </w:r>
      <w:r w:rsidRPr="005104E7">
        <w:rPr>
          <w:rFonts w:ascii="Calibri" w:hAnsi="Calibri" w:cs="Calibri"/>
          <w:sz w:val="22"/>
          <w:szCs w:val="22"/>
          <w:lang w:val="en-CA"/>
        </w:rPr>
        <w:t xml:space="preserve"> and login using your UTORid and passwo</w:t>
      </w:r>
      <w:r w:rsidR="00B85748">
        <w:rPr>
          <w:rFonts w:ascii="Calibri" w:hAnsi="Calibri" w:cs="Calibri"/>
          <w:sz w:val="22"/>
          <w:szCs w:val="22"/>
          <w:lang w:val="en-CA"/>
        </w:rPr>
        <w:t>rd. Once you have logged in to Quercus</w:t>
      </w:r>
      <w:r w:rsidR="00821084">
        <w:rPr>
          <w:rFonts w:ascii="Calibri" w:hAnsi="Calibri" w:cs="Calibri"/>
          <w:sz w:val="22"/>
          <w:szCs w:val="22"/>
          <w:lang w:val="en-CA"/>
        </w:rPr>
        <w:t xml:space="preserve"> </w:t>
      </w:r>
      <w:r w:rsidRPr="005104E7">
        <w:rPr>
          <w:rFonts w:ascii="Calibri" w:hAnsi="Calibri" w:cs="Calibri"/>
          <w:sz w:val="22"/>
          <w:szCs w:val="22"/>
          <w:lang w:val="en-CA"/>
        </w:rPr>
        <w:t xml:space="preserve">using your UTORid and password, look for the </w:t>
      </w:r>
      <w:r w:rsidRPr="005104E7">
        <w:rPr>
          <w:rFonts w:ascii="Calibri" w:hAnsi="Calibri" w:cs="Calibri"/>
          <w:b/>
          <w:bCs/>
          <w:sz w:val="22"/>
          <w:szCs w:val="22"/>
          <w:lang w:val="en-CA"/>
        </w:rPr>
        <w:t>My Courses</w:t>
      </w:r>
      <w:r w:rsidRPr="005104E7">
        <w:rPr>
          <w:rFonts w:ascii="Calibri" w:hAnsi="Calibri" w:cs="Calibri"/>
          <w:sz w:val="22"/>
          <w:szCs w:val="22"/>
          <w:lang w:val="en-CA"/>
        </w:rPr>
        <w:t xml:space="preserve"> module, where you’ll find the link to the website for all your </w:t>
      </w:r>
      <w:r w:rsidR="00B85748">
        <w:rPr>
          <w:rFonts w:ascii="Calibri" w:hAnsi="Calibri" w:cs="Calibri"/>
          <w:sz w:val="22"/>
          <w:szCs w:val="22"/>
          <w:lang w:val="en-CA"/>
        </w:rPr>
        <w:t>Quercus</w:t>
      </w:r>
      <w:r w:rsidRPr="005104E7">
        <w:rPr>
          <w:rFonts w:ascii="Calibri" w:hAnsi="Calibri" w:cs="Calibri"/>
          <w:sz w:val="22"/>
          <w:szCs w:val="22"/>
          <w:lang w:val="en-CA"/>
        </w:rPr>
        <w:t xml:space="preserve">-based courses. (Your course registration with </w:t>
      </w:r>
      <w:r w:rsidR="00B85748">
        <w:rPr>
          <w:rFonts w:ascii="Calibri" w:hAnsi="Calibri" w:cs="Calibri"/>
          <w:sz w:val="22"/>
          <w:szCs w:val="22"/>
          <w:lang w:val="en-CA"/>
        </w:rPr>
        <w:t>ACORN</w:t>
      </w:r>
      <w:r w:rsidRPr="005104E7">
        <w:rPr>
          <w:rFonts w:ascii="Calibri" w:hAnsi="Calibri" w:cs="Calibri"/>
          <w:sz w:val="22"/>
          <w:szCs w:val="22"/>
          <w:lang w:val="en-CA"/>
        </w:rPr>
        <w:t xml:space="preserve"> gives you access to the course website </w:t>
      </w:r>
      <w:r w:rsidR="00B85748">
        <w:rPr>
          <w:rFonts w:ascii="Calibri" w:hAnsi="Calibri" w:cs="Calibri"/>
          <w:sz w:val="22"/>
          <w:szCs w:val="22"/>
          <w:lang w:val="en-CA"/>
        </w:rPr>
        <w:t>in Quercus</w:t>
      </w:r>
      <w:r w:rsidRPr="005104E7">
        <w:rPr>
          <w:rFonts w:ascii="Calibri" w:hAnsi="Calibri" w:cs="Calibri"/>
          <w:sz w:val="22"/>
          <w:szCs w:val="22"/>
          <w:lang w:val="en-CA"/>
        </w:rPr>
        <w:t xml:space="preserve">.) </w:t>
      </w:r>
      <w:r w:rsidR="00B85748">
        <w:rPr>
          <w:rFonts w:ascii="Calibri" w:hAnsi="Calibri" w:cs="Calibri"/>
          <w:sz w:val="22"/>
          <w:szCs w:val="22"/>
          <w:lang w:val="en-CA"/>
        </w:rPr>
        <w:t>Information for students about using Quercus can be found at:</w:t>
      </w:r>
      <w:r w:rsidR="00B85748" w:rsidRPr="00B85748">
        <w:t xml:space="preserve"> </w:t>
      </w:r>
      <w:hyperlink r:id="rId10" w:history="1">
        <w:r w:rsidR="00B85748" w:rsidRPr="0007630C">
          <w:rPr>
            <w:rStyle w:val="Hyperlink"/>
            <w:rFonts w:ascii="Calibri" w:hAnsi="Calibri" w:cs="Calibri"/>
            <w:sz w:val="22"/>
            <w:szCs w:val="22"/>
            <w:lang w:val="en-CA"/>
          </w:rPr>
          <w:t>https://community.canvaslms.com/docs/DOC-10701</w:t>
        </w:r>
      </w:hyperlink>
      <w:r w:rsidR="00B85748">
        <w:rPr>
          <w:rFonts w:ascii="Calibri" w:hAnsi="Calibri" w:cs="Calibri"/>
          <w:sz w:val="22"/>
          <w:szCs w:val="22"/>
          <w:lang w:val="en-CA"/>
        </w:rPr>
        <w:t xml:space="preserve"> </w:t>
      </w:r>
      <w:r w:rsidRPr="005104E7">
        <w:rPr>
          <w:rFonts w:ascii="Calibri" w:hAnsi="Calibri" w:cs="Calibri"/>
          <w:sz w:val="22"/>
          <w:szCs w:val="22"/>
          <w:lang w:val="en-CA"/>
        </w:rPr>
        <w:t xml:space="preserve">. Students who have trouble accessing </w:t>
      </w:r>
      <w:r w:rsidR="00455EC3">
        <w:rPr>
          <w:rFonts w:ascii="Calibri" w:hAnsi="Calibri" w:cs="Calibri"/>
          <w:sz w:val="22"/>
          <w:szCs w:val="22"/>
          <w:lang w:val="en-CA"/>
        </w:rPr>
        <w:t>Quercus</w:t>
      </w:r>
      <w:r w:rsidRPr="005104E7">
        <w:rPr>
          <w:rFonts w:ascii="Calibri" w:hAnsi="Calibri" w:cs="Calibri"/>
          <w:sz w:val="22"/>
          <w:szCs w:val="22"/>
          <w:lang w:val="en-CA"/>
        </w:rPr>
        <w:t xml:space="preserve"> should ask [</w:t>
      </w:r>
      <w:r w:rsidR="00B85748">
        <w:rPr>
          <w:rFonts w:ascii="Calibri" w:hAnsi="Calibri" w:cs="Calibri"/>
          <w:sz w:val="22"/>
          <w:szCs w:val="22"/>
          <w:lang w:val="en-CA"/>
        </w:rPr>
        <w:t>insert college contact</w:t>
      </w:r>
      <w:r w:rsidRPr="005104E7">
        <w:rPr>
          <w:rFonts w:ascii="Calibri" w:hAnsi="Calibri" w:cs="Calibri"/>
          <w:sz w:val="22"/>
          <w:szCs w:val="22"/>
          <w:lang w:val="en-CA"/>
        </w:rPr>
        <w:t>] for further help.]</w:t>
      </w:r>
    </w:p>
    <w:p w14:paraId="63DE225A" w14:textId="77777777" w:rsidR="00A67F12" w:rsidRPr="00B85748" w:rsidRDefault="00A67F12" w:rsidP="003D7855">
      <w:pPr>
        <w:pStyle w:val="ColorfulList-Accent11"/>
        <w:numPr>
          <w:ilvl w:val="0"/>
          <w:numId w:val="2"/>
        </w:numPr>
        <w:spacing w:after="60"/>
        <w:contextualSpacing w:val="0"/>
        <w:jc w:val="both"/>
        <w:rPr>
          <w:rFonts w:ascii="Calibri" w:hAnsi="Calibri" w:cs="Calibri"/>
          <w:i/>
          <w:sz w:val="22"/>
          <w:szCs w:val="22"/>
        </w:rPr>
      </w:pPr>
      <w:r w:rsidRPr="005104E7">
        <w:rPr>
          <w:rFonts w:ascii="Calibri" w:hAnsi="Calibri" w:cs="Calibri"/>
          <w:sz w:val="22"/>
          <w:szCs w:val="22"/>
        </w:rPr>
        <w:t>Personal Website http://individual.utoronto.ca/</w:t>
      </w:r>
      <w:r w:rsidR="00B85748">
        <w:rPr>
          <w:rFonts w:ascii="Calibri" w:hAnsi="Calibri" w:cs="Calibri"/>
          <w:i/>
          <w:sz w:val="22"/>
          <w:szCs w:val="22"/>
        </w:rPr>
        <w:t>name</w:t>
      </w:r>
    </w:p>
    <w:p w14:paraId="5BD8C3F0" w14:textId="77777777" w:rsidR="008B53B5" w:rsidRPr="005104E7" w:rsidRDefault="008B53B5" w:rsidP="003D7855">
      <w:pPr>
        <w:pStyle w:val="Heading3"/>
        <w:jc w:val="both"/>
        <w:rPr>
          <w:rFonts w:cs="Calibri"/>
        </w:rPr>
      </w:pPr>
      <w:r w:rsidRPr="005104E7">
        <w:rPr>
          <w:rFonts w:cs="Calibri"/>
        </w:rPr>
        <w:t>Course Learning Objectives</w:t>
      </w:r>
      <w:r w:rsidR="002F08E4" w:rsidRPr="005104E7">
        <w:rPr>
          <w:rFonts w:cs="Calibri"/>
        </w:rPr>
        <w:t>/Outcomes</w:t>
      </w:r>
    </w:p>
    <w:p w14:paraId="25E1C7F3" w14:textId="77777777" w:rsidR="00E50366" w:rsidRPr="005104E7" w:rsidRDefault="00E50366" w:rsidP="003D7855">
      <w:pPr>
        <w:pStyle w:val="ColorfulList-Accent11"/>
        <w:ind w:left="0"/>
        <w:jc w:val="both"/>
        <w:rPr>
          <w:rFonts w:ascii="Calibri" w:hAnsi="Calibri" w:cs="Calibri"/>
          <w:b/>
          <w:sz w:val="22"/>
          <w:szCs w:val="22"/>
        </w:rPr>
      </w:pPr>
      <w:r w:rsidRPr="005104E7">
        <w:rPr>
          <w:rFonts w:ascii="Calibri" w:hAnsi="Calibri" w:cs="Calibri"/>
          <w:b/>
          <w:sz w:val="22"/>
          <w:szCs w:val="22"/>
        </w:rPr>
        <w:t>College</w:t>
      </w:r>
    </w:p>
    <w:p w14:paraId="61C06F1F" w14:textId="77777777" w:rsidR="00E50366" w:rsidRPr="005104E7" w:rsidRDefault="00E50366" w:rsidP="003D7855">
      <w:pPr>
        <w:pStyle w:val="ColorfulList-Accent11"/>
        <w:ind w:left="0"/>
        <w:jc w:val="both"/>
        <w:rPr>
          <w:rFonts w:ascii="Calibri" w:hAnsi="Calibri" w:cs="Calibri"/>
          <w:sz w:val="22"/>
          <w:szCs w:val="22"/>
        </w:rPr>
      </w:pPr>
    </w:p>
    <w:p w14:paraId="2E73DACB" w14:textId="77777777" w:rsidR="00E50366" w:rsidRPr="005104E7" w:rsidRDefault="00E50366" w:rsidP="003D7855">
      <w:pPr>
        <w:pStyle w:val="ColorfulList-Accent11"/>
        <w:ind w:left="0"/>
        <w:jc w:val="both"/>
        <w:rPr>
          <w:rFonts w:ascii="Calibri" w:hAnsi="Calibri" w:cs="Calibri"/>
          <w:sz w:val="22"/>
          <w:szCs w:val="22"/>
        </w:rPr>
      </w:pPr>
    </w:p>
    <w:p w14:paraId="2D9D721E" w14:textId="77777777" w:rsidR="00E50366" w:rsidRPr="005104E7" w:rsidRDefault="00E50366" w:rsidP="003D7855">
      <w:pPr>
        <w:pStyle w:val="ColorfulList-Accent11"/>
        <w:ind w:left="0"/>
        <w:jc w:val="both"/>
        <w:rPr>
          <w:rFonts w:ascii="Calibri" w:hAnsi="Calibri" w:cs="Calibri"/>
          <w:b/>
          <w:sz w:val="22"/>
          <w:szCs w:val="22"/>
        </w:rPr>
      </w:pPr>
      <w:r w:rsidRPr="005104E7">
        <w:rPr>
          <w:rFonts w:ascii="Calibri" w:hAnsi="Calibri" w:cs="Calibri"/>
          <w:b/>
          <w:sz w:val="22"/>
          <w:szCs w:val="22"/>
        </w:rPr>
        <w:t>BD Level</w:t>
      </w:r>
    </w:p>
    <w:p w14:paraId="0C2FB09C" w14:textId="77777777" w:rsidR="00E50366" w:rsidRPr="005104E7" w:rsidRDefault="00E50366" w:rsidP="003D7855">
      <w:pPr>
        <w:pStyle w:val="ColorfulList-Accent11"/>
        <w:ind w:left="0"/>
        <w:jc w:val="both"/>
        <w:rPr>
          <w:rFonts w:ascii="Calibri" w:hAnsi="Calibri" w:cs="Calibri"/>
          <w:bCs/>
          <w:sz w:val="22"/>
          <w:szCs w:val="22"/>
        </w:rPr>
      </w:pPr>
      <w:r w:rsidRPr="005104E7">
        <w:rPr>
          <w:rFonts w:ascii="Calibri" w:hAnsi="Calibri" w:cs="Calibri"/>
          <w:bCs/>
          <w:sz w:val="22"/>
          <w:szCs w:val="22"/>
        </w:rPr>
        <w:t xml:space="preserve">Students successfully completing this course will be able to demonstrate the following learning outcomes. (Not all categories will be required for all courses.) </w:t>
      </w:r>
    </w:p>
    <w:p w14:paraId="1C96FDA2" w14:textId="77777777" w:rsidR="00E50366" w:rsidRPr="005104E7" w:rsidRDefault="00E50366" w:rsidP="003D7855">
      <w:pPr>
        <w:pStyle w:val="ColorfulList-Accent11"/>
        <w:ind w:left="0" w:firstLine="720"/>
        <w:jc w:val="both"/>
        <w:rPr>
          <w:rFonts w:ascii="Calibri" w:hAnsi="Calibri" w:cs="Calibri"/>
          <w:bCs/>
          <w:sz w:val="22"/>
          <w:szCs w:val="22"/>
        </w:rPr>
      </w:pPr>
      <w:r w:rsidRPr="005104E7">
        <w:rPr>
          <w:rFonts w:ascii="Calibri" w:hAnsi="Calibri" w:cs="Calibri"/>
          <w:bCs/>
          <w:sz w:val="22"/>
          <w:szCs w:val="22"/>
        </w:rPr>
        <w:t>(A) IN RESPECT OF GENERAL ACADEMIC SKILLS</w:t>
      </w:r>
    </w:p>
    <w:p w14:paraId="678CE2BA" w14:textId="77777777" w:rsidR="00E50366" w:rsidRPr="005104E7" w:rsidRDefault="00E50366" w:rsidP="003D7855">
      <w:pPr>
        <w:pStyle w:val="ColorfulList-Accent11"/>
        <w:ind w:left="0" w:firstLine="720"/>
        <w:jc w:val="both"/>
        <w:rPr>
          <w:rFonts w:ascii="Calibri" w:hAnsi="Calibri" w:cs="Calibri"/>
          <w:bCs/>
          <w:sz w:val="22"/>
          <w:szCs w:val="22"/>
        </w:rPr>
      </w:pPr>
    </w:p>
    <w:p w14:paraId="22E2E039" w14:textId="77777777" w:rsidR="00E50366" w:rsidRPr="005104E7" w:rsidRDefault="00E50366" w:rsidP="003D7855">
      <w:pPr>
        <w:pStyle w:val="ColorfulList-Accent11"/>
        <w:jc w:val="both"/>
        <w:rPr>
          <w:rFonts w:ascii="Calibri" w:hAnsi="Calibri" w:cs="Calibri"/>
          <w:bCs/>
          <w:sz w:val="22"/>
          <w:szCs w:val="22"/>
        </w:rPr>
      </w:pPr>
      <w:r w:rsidRPr="005104E7">
        <w:rPr>
          <w:rFonts w:ascii="Calibri" w:hAnsi="Calibri" w:cs="Calibri"/>
          <w:bCs/>
          <w:sz w:val="22"/>
          <w:szCs w:val="22"/>
        </w:rPr>
        <w:t>(B) IN RESPECT OF THE UNDERSTANDING OF THE CONTENT OF ONE OR MORE THEOLOGICAL DISCIPLINES</w:t>
      </w:r>
    </w:p>
    <w:p w14:paraId="74C0BEB3" w14:textId="77777777" w:rsidR="00E50366" w:rsidRPr="005104E7" w:rsidRDefault="00E50366" w:rsidP="003D7855">
      <w:pPr>
        <w:pStyle w:val="ColorfulList-Accent11"/>
        <w:jc w:val="both"/>
        <w:rPr>
          <w:rFonts w:ascii="Calibri" w:hAnsi="Calibri" w:cs="Calibri"/>
          <w:bCs/>
          <w:sz w:val="22"/>
          <w:szCs w:val="22"/>
        </w:rPr>
      </w:pPr>
    </w:p>
    <w:p w14:paraId="2160CA9F" w14:textId="77777777" w:rsidR="00E50366" w:rsidRPr="005104E7" w:rsidRDefault="00E50366" w:rsidP="003D7855">
      <w:pPr>
        <w:pStyle w:val="ColorfulList-Accent11"/>
        <w:ind w:left="0" w:firstLine="720"/>
        <w:jc w:val="both"/>
        <w:rPr>
          <w:rFonts w:ascii="Calibri" w:hAnsi="Calibri" w:cs="Calibri"/>
          <w:bCs/>
          <w:sz w:val="22"/>
          <w:szCs w:val="22"/>
        </w:rPr>
      </w:pPr>
      <w:r w:rsidRPr="005104E7">
        <w:rPr>
          <w:rFonts w:ascii="Calibri" w:hAnsi="Calibri" w:cs="Calibri"/>
          <w:bCs/>
          <w:sz w:val="22"/>
          <w:szCs w:val="22"/>
        </w:rPr>
        <w:t>(C) IN RESPECT OF PERSONAL AND SPIRITUAL FORMATION</w:t>
      </w:r>
    </w:p>
    <w:p w14:paraId="1949F754" w14:textId="77777777" w:rsidR="00E50366" w:rsidRPr="005104E7" w:rsidRDefault="00E50366" w:rsidP="003D7855">
      <w:pPr>
        <w:pStyle w:val="ColorfulList-Accent11"/>
        <w:ind w:left="0" w:firstLine="720"/>
        <w:jc w:val="both"/>
        <w:rPr>
          <w:rFonts w:ascii="Calibri" w:hAnsi="Calibri" w:cs="Calibri"/>
          <w:bCs/>
          <w:sz w:val="22"/>
          <w:szCs w:val="22"/>
        </w:rPr>
      </w:pPr>
    </w:p>
    <w:p w14:paraId="45A20285" w14:textId="77777777" w:rsidR="00E50366" w:rsidRPr="005104E7" w:rsidRDefault="00E50366" w:rsidP="003D7855">
      <w:pPr>
        <w:pStyle w:val="ColorfulList-Accent11"/>
        <w:ind w:left="0" w:firstLine="720"/>
        <w:jc w:val="both"/>
        <w:rPr>
          <w:rFonts w:ascii="Calibri" w:hAnsi="Calibri" w:cs="Calibri"/>
          <w:bCs/>
          <w:sz w:val="22"/>
          <w:szCs w:val="22"/>
        </w:rPr>
      </w:pPr>
      <w:r w:rsidRPr="005104E7">
        <w:rPr>
          <w:rFonts w:ascii="Calibri" w:hAnsi="Calibri" w:cs="Calibri"/>
          <w:bCs/>
          <w:sz w:val="22"/>
          <w:szCs w:val="22"/>
        </w:rPr>
        <w:t xml:space="preserve">(D) IN RESPECT OF MINISTERIAL AND PUBLIC LEADERSHIP </w:t>
      </w:r>
    </w:p>
    <w:p w14:paraId="73477A36" w14:textId="77777777" w:rsidR="00E50366" w:rsidRPr="005104E7" w:rsidRDefault="00E50366" w:rsidP="003D7855">
      <w:pPr>
        <w:pStyle w:val="ColorfulList-Accent11"/>
        <w:ind w:left="0" w:firstLine="720"/>
        <w:jc w:val="both"/>
        <w:rPr>
          <w:rFonts w:ascii="Calibri" w:hAnsi="Calibri" w:cs="Calibri"/>
          <w:bCs/>
          <w:sz w:val="22"/>
          <w:szCs w:val="22"/>
        </w:rPr>
      </w:pPr>
    </w:p>
    <w:p w14:paraId="182857EA" w14:textId="77777777" w:rsidR="00EF5D14" w:rsidRPr="00EF5D14" w:rsidRDefault="00EF5D14" w:rsidP="003D7855">
      <w:pPr>
        <w:jc w:val="both"/>
        <w:rPr>
          <w:rFonts w:ascii="Calibri" w:hAnsi="Calibri"/>
          <w:b/>
          <w:bCs/>
          <w:sz w:val="22"/>
        </w:rPr>
      </w:pPr>
      <w:r w:rsidRPr="00EF5D14">
        <w:rPr>
          <w:rFonts w:ascii="Calibri" w:hAnsi="Calibri"/>
          <w:b/>
          <w:bCs/>
          <w:sz w:val="22"/>
        </w:rPr>
        <w:t>Graduate Level</w:t>
      </w:r>
    </w:p>
    <w:p w14:paraId="5EC16DDE" w14:textId="77777777" w:rsidR="00EF5D14" w:rsidRDefault="00EF5D14" w:rsidP="003D7855">
      <w:pPr>
        <w:jc w:val="both"/>
        <w:rPr>
          <w:rFonts w:ascii="Calibri" w:hAnsi="Calibri"/>
          <w:bCs/>
          <w:sz w:val="22"/>
        </w:rPr>
      </w:pPr>
      <w:r w:rsidRPr="00EF5D14">
        <w:rPr>
          <w:rFonts w:ascii="Calibri" w:hAnsi="Calibri"/>
          <w:bCs/>
          <w:sz w:val="22"/>
        </w:rPr>
        <w:t>Each graduate program has detailed statements of “degree level expectations” (goals and outcomes) found in the respective program Handbooks. The harmonized course goals and outcomes (below) describe the level of knowledge and skill that will be characteristic of a typical graduate of the program. Instructors are required to develop a statement of learning outcomes for each course. These outcomes will provide benchmarks for course evaluation/grading and program assessment. Doctoral students are typically required to demonstrate higher levels of ability or expertise.</w:t>
      </w:r>
    </w:p>
    <w:p w14:paraId="3DA0D0E3" w14:textId="77777777" w:rsidR="00EF5D14" w:rsidRDefault="00EF5D14" w:rsidP="003D7855">
      <w:pPr>
        <w:jc w:val="both"/>
        <w:rPr>
          <w:rFonts w:ascii="Calibri" w:hAnsi="Calibri"/>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4"/>
        <w:gridCol w:w="3118"/>
        <w:gridCol w:w="3108"/>
      </w:tblGrid>
      <w:tr w:rsidR="00EF5D14" w:rsidRPr="005723BD" w14:paraId="477A98D7" w14:textId="77777777" w:rsidTr="00DC68BF">
        <w:trPr>
          <w:tblHeader/>
        </w:trPr>
        <w:tc>
          <w:tcPr>
            <w:tcW w:w="3213" w:type="dxa"/>
            <w:shd w:val="clear" w:color="auto" w:fill="F2F2F2" w:themeFill="background1" w:themeFillShade="F2"/>
            <w:vAlign w:val="center"/>
          </w:tcPr>
          <w:p w14:paraId="5D7A7C3D" w14:textId="77777777" w:rsidR="00EF5D14" w:rsidRPr="005723BD" w:rsidRDefault="00EF5D14" w:rsidP="00DC68BF">
            <w:pPr>
              <w:pStyle w:val="TableHeading"/>
              <w:keepNext/>
              <w:spacing w:before="0" w:after="0"/>
              <w:contextualSpacing/>
              <w:jc w:val="center"/>
              <w:rPr>
                <w:sz w:val="22"/>
              </w:rPr>
            </w:pPr>
            <w:r w:rsidRPr="005723BD">
              <w:rPr>
                <w:sz w:val="22"/>
              </w:rPr>
              <w:t>GRADUATE “DEGREE LEVEL EXPECTATIONS”</w:t>
            </w:r>
          </w:p>
        </w:tc>
        <w:tc>
          <w:tcPr>
            <w:tcW w:w="3197" w:type="dxa"/>
            <w:shd w:val="clear" w:color="auto" w:fill="F2F2F2" w:themeFill="background1" w:themeFillShade="F2"/>
            <w:vAlign w:val="center"/>
          </w:tcPr>
          <w:p w14:paraId="3EFD1FF4" w14:textId="77777777" w:rsidR="00EF5D14" w:rsidRPr="005723BD" w:rsidRDefault="00EF5D14" w:rsidP="00DC68BF">
            <w:pPr>
              <w:pStyle w:val="TableHeading"/>
              <w:keepNext/>
              <w:spacing w:before="0" w:after="0"/>
              <w:contextualSpacing/>
              <w:jc w:val="center"/>
              <w:rPr>
                <w:sz w:val="22"/>
              </w:rPr>
            </w:pPr>
            <w:r w:rsidRPr="005723BD">
              <w:rPr>
                <w:sz w:val="22"/>
              </w:rPr>
              <w:t>CORRESPONDING COURSE GOALS AND OUTCOMES</w:t>
            </w:r>
          </w:p>
        </w:tc>
        <w:tc>
          <w:tcPr>
            <w:tcW w:w="3166" w:type="dxa"/>
            <w:shd w:val="clear" w:color="auto" w:fill="F2F2F2" w:themeFill="background1" w:themeFillShade="F2"/>
            <w:vAlign w:val="center"/>
          </w:tcPr>
          <w:p w14:paraId="0FBFADC8" w14:textId="77777777" w:rsidR="00EF5D14" w:rsidRPr="005723BD" w:rsidRDefault="00EF5D14" w:rsidP="00DC68BF">
            <w:pPr>
              <w:pStyle w:val="TableHeading"/>
              <w:keepNext/>
              <w:spacing w:before="0" w:after="0"/>
              <w:contextualSpacing/>
              <w:jc w:val="center"/>
              <w:rPr>
                <w:sz w:val="22"/>
              </w:rPr>
            </w:pPr>
            <w:r>
              <w:rPr>
                <w:sz w:val="22"/>
              </w:rPr>
              <w:t xml:space="preserve">CORRESPONDING </w:t>
            </w:r>
            <w:r w:rsidRPr="005723BD">
              <w:rPr>
                <w:sz w:val="22"/>
              </w:rPr>
              <w:t>COURSE ELEMENTS / ASSIGNMENTS</w:t>
            </w:r>
          </w:p>
        </w:tc>
      </w:tr>
      <w:tr w:rsidR="00EF5D14" w:rsidRPr="005723BD" w14:paraId="2A00CA98" w14:textId="77777777" w:rsidTr="00B16462">
        <w:tc>
          <w:tcPr>
            <w:tcW w:w="9576" w:type="dxa"/>
            <w:gridSpan w:val="3"/>
          </w:tcPr>
          <w:p w14:paraId="45463903" w14:textId="77777777" w:rsidR="00EF5D14" w:rsidRPr="005723BD" w:rsidRDefault="00EF5D14" w:rsidP="003D7855">
            <w:pPr>
              <w:pStyle w:val="TableHeading"/>
              <w:keepNext/>
              <w:contextualSpacing/>
              <w:jc w:val="both"/>
              <w:rPr>
                <w:sz w:val="22"/>
              </w:rPr>
            </w:pPr>
            <w:r w:rsidRPr="005723BD">
              <w:rPr>
                <w:sz w:val="22"/>
              </w:rPr>
              <w:t xml:space="preserve">EXPECTATIONS: </w:t>
            </w:r>
          </w:p>
          <w:p w14:paraId="3205F7D1" w14:textId="77777777" w:rsidR="00EF5D14" w:rsidRPr="005723BD" w:rsidRDefault="00EF5D14" w:rsidP="003D7855">
            <w:pPr>
              <w:pStyle w:val="TableHeading"/>
              <w:keepNext/>
              <w:contextualSpacing/>
              <w:jc w:val="both"/>
              <w:rPr>
                <w:i/>
                <w:iCs/>
                <w:sz w:val="22"/>
              </w:rPr>
            </w:pPr>
            <w:r w:rsidRPr="005723BD">
              <w:rPr>
                <w:i/>
                <w:iCs/>
                <w:sz w:val="22"/>
              </w:rPr>
              <w:t xml:space="preserve">In this course students are expected </w:t>
            </w:r>
            <w:r>
              <w:rPr>
                <w:i/>
                <w:iCs/>
                <w:sz w:val="22"/>
              </w:rPr>
              <w:t xml:space="preserve">to </w:t>
            </w:r>
            <w:r w:rsidRPr="005723BD">
              <w:rPr>
                <w:i/>
                <w:iCs/>
                <w:sz w:val="22"/>
              </w:rPr>
              <w:t>demonstrate the following:</w:t>
            </w:r>
          </w:p>
        </w:tc>
      </w:tr>
      <w:tr w:rsidR="00EF5D14" w:rsidRPr="005723BD" w14:paraId="1EF5AD87" w14:textId="77777777" w:rsidTr="00D205B9">
        <w:tc>
          <w:tcPr>
            <w:tcW w:w="3213" w:type="dxa"/>
          </w:tcPr>
          <w:p w14:paraId="7B68EF80" w14:textId="77777777" w:rsidR="00EF5D14" w:rsidRPr="005723BD" w:rsidRDefault="00EF5D14" w:rsidP="003D7855">
            <w:pPr>
              <w:pStyle w:val="TableHeading"/>
              <w:contextualSpacing/>
              <w:jc w:val="both"/>
              <w:rPr>
                <w:sz w:val="22"/>
              </w:rPr>
            </w:pPr>
            <w:r w:rsidRPr="005723BD">
              <w:rPr>
                <w:sz w:val="22"/>
              </w:rPr>
              <w:t xml:space="preserve">1. Depth and Breadth of Knowledge </w:t>
            </w:r>
            <w:r w:rsidRPr="005723BD">
              <w:rPr>
                <w:b w:val="0"/>
                <w:sz w:val="22"/>
              </w:rPr>
              <w:t>is defined as a set of increasing levels of understanding within a student’s area of specialization, methodologies, primary &amp; secondary sources, historical developments and inter-disciplinarity.</w:t>
            </w:r>
          </w:p>
        </w:tc>
        <w:tc>
          <w:tcPr>
            <w:tcW w:w="3197" w:type="dxa"/>
          </w:tcPr>
          <w:p w14:paraId="03B8E9E1" w14:textId="77777777" w:rsidR="00EF5D14" w:rsidRPr="005723BD" w:rsidRDefault="00EF5D14" w:rsidP="003D7855">
            <w:pPr>
              <w:pStyle w:val="TableText"/>
              <w:contextualSpacing/>
              <w:jc w:val="both"/>
              <w:rPr>
                <w:i/>
                <w:sz w:val="22"/>
              </w:rPr>
            </w:pPr>
            <w:r w:rsidRPr="005723BD">
              <w:rPr>
                <w:i/>
                <w:sz w:val="22"/>
              </w:rPr>
              <w:t>(e.g. Students in this course will learn, study, discuss, etc. [a,b,c] …. so that they can demonstrate, illustrate, assess, compare, etc.. [x,y,z]).</w:t>
            </w:r>
          </w:p>
        </w:tc>
        <w:tc>
          <w:tcPr>
            <w:tcW w:w="3166" w:type="dxa"/>
          </w:tcPr>
          <w:p w14:paraId="67F11143" w14:textId="77777777" w:rsidR="00D205B9" w:rsidRPr="00D205B9" w:rsidRDefault="00D205B9" w:rsidP="003D7855">
            <w:pPr>
              <w:pStyle w:val="TableText"/>
              <w:contextualSpacing/>
              <w:jc w:val="both"/>
              <w:rPr>
                <w:i/>
                <w:sz w:val="12"/>
              </w:rPr>
            </w:pPr>
          </w:p>
          <w:p w14:paraId="26301DD8" w14:textId="77777777" w:rsidR="00EF5D14" w:rsidRPr="005723BD" w:rsidRDefault="00EF5D14" w:rsidP="003D7855">
            <w:pPr>
              <w:pStyle w:val="TableText"/>
              <w:contextualSpacing/>
              <w:jc w:val="both"/>
              <w:rPr>
                <w:i/>
                <w:sz w:val="22"/>
              </w:rPr>
            </w:pPr>
            <w:r w:rsidRPr="005723BD">
              <w:rPr>
                <w:i/>
                <w:sz w:val="22"/>
              </w:rPr>
              <w:t>(e.g. lectures, readings, seminars, papers, shorter papers, essays).</w:t>
            </w:r>
          </w:p>
        </w:tc>
      </w:tr>
      <w:tr w:rsidR="00EF5D14" w:rsidRPr="005723BD" w14:paraId="59EBF5CC" w14:textId="77777777" w:rsidTr="00181AB4">
        <w:trPr>
          <w:trHeight w:val="3185"/>
        </w:trPr>
        <w:tc>
          <w:tcPr>
            <w:tcW w:w="3213" w:type="dxa"/>
          </w:tcPr>
          <w:p w14:paraId="520EE783" w14:textId="77777777" w:rsidR="00EF5D14" w:rsidRPr="00181AB4" w:rsidRDefault="00EF5D14" w:rsidP="003D7855">
            <w:pPr>
              <w:pStyle w:val="TableHeading"/>
              <w:contextualSpacing/>
              <w:jc w:val="both"/>
              <w:rPr>
                <w:rFonts w:ascii="Calibri" w:hAnsi="Calibri"/>
                <w:b w:val="0"/>
                <w:sz w:val="22"/>
              </w:rPr>
            </w:pPr>
            <w:r w:rsidRPr="00181AB4">
              <w:rPr>
                <w:rFonts w:ascii="Calibri" w:hAnsi="Calibri"/>
                <w:sz w:val="22"/>
              </w:rPr>
              <w:lastRenderedPageBreak/>
              <w:t xml:space="preserve">2. Research and Scholarship </w:t>
            </w:r>
            <w:r w:rsidRPr="00181AB4">
              <w:rPr>
                <w:rFonts w:ascii="Calibri" w:hAnsi="Calibri"/>
                <w:b w:val="0"/>
                <w:sz w:val="22"/>
              </w:rPr>
              <w:t>is defined as the ability to identify a new or unresolved question, to locate that question within a corpus of scholarly research &amp; assess critically the relevant literature, to adopt a methodology(-ies), and to then formulate a thesis and reasoned argument(s) on the basis of the evidence.</w:t>
            </w:r>
          </w:p>
        </w:tc>
        <w:tc>
          <w:tcPr>
            <w:tcW w:w="3197" w:type="dxa"/>
          </w:tcPr>
          <w:p w14:paraId="20D473C5" w14:textId="77777777" w:rsidR="00EF5D14" w:rsidRPr="005723BD" w:rsidRDefault="00EF5D14" w:rsidP="003D7855">
            <w:pPr>
              <w:pStyle w:val="TableText"/>
              <w:contextualSpacing/>
              <w:jc w:val="both"/>
              <w:rPr>
                <w:sz w:val="22"/>
              </w:rPr>
            </w:pPr>
          </w:p>
          <w:p w14:paraId="116A049E" w14:textId="77777777" w:rsidR="00EF5D14" w:rsidRPr="005723BD" w:rsidRDefault="00EF5D14" w:rsidP="003D7855">
            <w:pPr>
              <w:pStyle w:val="TableText"/>
              <w:contextualSpacing/>
              <w:jc w:val="both"/>
              <w:rPr>
                <w:sz w:val="22"/>
              </w:rPr>
            </w:pPr>
          </w:p>
          <w:p w14:paraId="2B3FCFC8" w14:textId="77777777" w:rsidR="00EF5D14" w:rsidRPr="005723BD" w:rsidRDefault="00EF5D14" w:rsidP="003D7855">
            <w:pPr>
              <w:suppressAutoHyphens/>
              <w:autoSpaceDE w:val="0"/>
              <w:autoSpaceDN w:val="0"/>
              <w:adjustRightInd w:val="0"/>
              <w:contextualSpacing/>
              <w:jc w:val="both"/>
              <w:rPr>
                <w:rFonts w:asciiTheme="minorHAnsi" w:hAnsiTheme="minorHAnsi"/>
                <w:bCs/>
                <w:color w:val="000000"/>
              </w:rPr>
            </w:pPr>
          </w:p>
          <w:p w14:paraId="4A12EFD7" w14:textId="77777777" w:rsidR="00EF5D14" w:rsidRPr="005723BD" w:rsidRDefault="00EF5D14" w:rsidP="003D7855">
            <w:pPr>
              <w:pStyle w:val="TableText"/>
              <w:contextualSpacing/>
              <w:jc w:val="both"/>
              <w:rPr>
                <w:sz w:val="22"/>
              </w:rPr>
            </w:pPr>
          </w:p>
        </w:tc>
        <w:tc>
          <w:tcPr>
            <w:tcW w:w="3166" w:type="dxa"/>
          </w:tcPr>
          <w:p w14:paraId="5387F02F" w14:textId="77777777" w:rsidR="00EF5D14" w:rsidRPr="005723BD" w:rsidRDefault="00EF5D14" w:rsidP="003D7855">
            <w:pPr>
              <w:pStyle w:val="TableText"/>
              <w:contextualSpacing/>
              <w:jc w:val="both"/>
              <w:rPr>
                <w:sz w:val="22"/>
              </w:rPr>
            </w:pPr>
          </w:p>
          <w:p w14:paraId="21161630" w14:textId="77777777" w:rsidR="00EF5D14" w:rsidRPr="005723BD" w:rsidRDefault="00EF5D14" w:rsidP="003D7855">
            <w:pPr>
              <w:pStyle w:val="TableText"/>
              <w:contextualSpacing/>
              <w:jc w:val="both"/>
              <w:rPr>
                <w:sz w:val="22"/>
              </w:rPr>
            </w:pPr>
          </w:p>
          <w:p w14:paraId="675E047B" w14:textId="77777777" w:rsidR="00EF5D14" w:rsidRDefault="00EF5D14" w:rsidP="003D7855">
            <w:pPr>
              <w:pStyle w:val="TableText"/>
              <w:contextualSpacing/>
              <w:jc w:val="both"/>
              <w:rPr>
                <w:sz w:val="22"/>
              </w:rPr>
            </w:pPr>
          </w:p>
          <w:p w14:paraId="1CDEC2BE" w14:textId="77777777" w:rsidR="00EF5D14" w:rsidRPr="007D4ED0" w:rsidRDefault="00EF5D14" w:rsidP="003D7855">
            <w:pPr>
              <w:jc w:val="both"/>
              <w:rPr>
                <w:lang w:eastAsia="en-CA"/>
              </w:rPr>
            </w:pPr>
          </w:p>
          <w:p w14:paraId="28E1C79F" w14:textId="77777777" w:rsidR="00EF5D14" w:rsidRPr="007D4ED0" w:rsidRDefault="00EF5D14" w:rsidP="003D7855">
            <w:pPr>
              <w:jc w:val="both"/>
              <w:rPr>
                <w:lang w:eastAsia="en-CA"/>
              </w:rPr>
            </w:pPr>
          </w:p>
          <w:p w14:paraId="78B3D502" w14:textId="77777777" w:rsidR="00EF5D14" w:rsidRDefault="00EF5D14" w:rsidP="003D7855">
            <w:pPr>
              <w:jc w:val="both"/>
              <w:rPr>
                <w:lang w:eastAsia="en-CA"/>
              </w:rPr>
            </w:pPr>
          </w:p>
          <w:p w14:paraId="25FF9B0D" w14:textId="77777777" w:rsidR="00EF5D14" w:rsidRPr="007D4ED0" w:rsidRDefault="00EF5D14" w:rsidP="003D7855">
            <w:pPr>
              <w:tabs>
                <w:tab w:val="left" w:pos="1946"/>
              </w:tabs>
              <w:jc w:val="both"/>
              <w:rPr>
                <w:lang w:eastAsia="en-CA"/>
              </w:rPr>
            </w:pPr>
            <w:r>
              <w:rPr>
                <w:lang w:eastAsia="en-CA"/>
              </w:rPr>
              <w:tab/>
            </w:r>
          </w:p>
        </w:tc>
      </w:tr>
      <w:tr w:rsidR="00EF5D14" w:rsidRPr="005723BD" w14:paraId="7D0D0DCD" w14:textId="77777777" w:rsidTr="00181AB4">
        <w:tc>
          <w:tcPr>
            <w:tcW w:w="3213" w:type="dxa"/>
          </w:tcPr>
          <w:p w14:paraId="4C41762A" w14:textId="77777777" w:rsidR="00EF5D14" w:rsidRPr="00181AB4" w:rsidRDefault="00EF5D14" w:rsidP="003D7855">
            <w:pPr>
              <w:pStyle w:val="TableHeading"/>
              <w:contextualSpacing/>
              <w:jc w:val="both"/>
              <w:rPr>
                <w:rFonts w:ascii="Calibri" w:hAnsi="Calibri"/>
                <w:sz w:val="22"/>
              </w:rPr>
            </w:pPr>
            <w:r w:rsidRPr="00181AB4">
              <w:rPr>
                <w:rFonts w:ascii="Calibri" w:hAnsi="Calibri"/>
                <w:sz w:val="22"/>
              </w:rPr>
              <w:t xml:space="preserve">3. Level of Application of Knowledge </w:t>
            </w:r>
            <w:r w:rsidRPr="00181AB4">
              <w:rPr>
                <w:rFonts w:ascii="Calibri" w:hAnsi="Calibri"/>
                <w:b w:val="0"/>
                <w:sz w:val="22"/>
              </w:rPr>
              <w:t>is defined as the ability to engage in self-directed or assisted research, and the ability to produce innovative or original analysis within the context of graduate seminars and courses. In some cases this includes the application of a research language.</w:t>
            </w:r>
          </w:p>
        </w:tc>
        <w:tc>
          <w:tcPr>
            <w:tcW w:w="3197" w:type="dxa"/>
          </w:tcPr>
          <w:p w14:paraId="065F080C" w14:textId="77777777" w:rsidR="00EF5D14" w:rsidRPr="005723BD" w:rsidRDefault="00EF5D14" w:rsidP="003D7855">
            <w:pPr>
              <w:pStyle w:val="TableText"/>
              <w:contextualSpacing/>
              <w:jc w:val="both"/>
              <w:rPr>
                <w:sz w:val="22"/>
              </w:rPr>
            </w:pPr>
          </w:p>
          <w:p w14:paraId="06C45F39" w14:textId="77777777" w:rsidR="00EF5D14" w:rsidRPr="005723BD" w:rsidRDefault="00EF5D14" w:rsidP="003D7855">
            <w:pPr>
              <w:pStyle w:val="TableText"/>
              <w:contextualSpacing/>
              <w:jc w:val="both"/>
              <w:rPr>
                <w:sz w:val="22"/>
              </w:rPr>
            </w:pPr>
          </w:p>
          <w:p w14:paraId="3685BD4A" w14:textId="77777777" w:rsidR="00EF5D14" w:rsidRPr="005723BD" w:rsidRDefault="00EF5D14" w:rsidP="003D7855">
            <w:pPr>
              <w:pStyle w:val="TableText"/>
              <w:contextualSpacing/>
              <w:jc w:val="both"/>
              <w:rPr>
                <w:sz w:val="22"/>
              </w:rPr>
            </w:pPr>
          </w:p>
          <w:p w14:paraId="43BB8079" w14:textId="77777777" w:rsidR="00EF5D14" w:rsidRPr="005723BD" w:rsidRDefault="00EF5D14" w:rsidP="003D7855">
            <w:pPr>
              <w:pStyle w:val="TableText"/>
              <w:contextualSpacing/>
              <w:jc w:val="both"/>
              <w:rPr>
                <w:sz w:val="22"/>
              </w:rPr>
            </w:pPr>
          </w:p>
        </w:tc>
        <w:tc>
          <w:tcPr>
            <w:tcW w:w="3166" w:type="dxa"/>
          </w:tcPr>
          <w:p w14:paraId="0B3C6B77" w14:textId="77777777" w:rsidR="00EF5D14" w:rsidRPr="005723BD" w:rsidRDefault="00EF5D14" w:rsidP="003D7855">
            <w:pPr>
              <w:pStyle w:val="TableText"/>
              <w:contextualSpacing/>
              <w:jc w:val="both"/>
              <w:rPr>
                <w:sz w:val="22"/>
              </w:rPr>
            </w:pPr>
          </w:p>
          <w:p w14:paraId="27F36EFA" w14:textId="77777777" w:rsidR="00EF5D14" w:rsidRPr="005723BD" w:rsidRDefault="00EF5D14" w:rsidP="003D7855">
            <w:pPr>
              <w:pStyle w:val="TableText"/>
              <w:contextualSpacing/>
              <w:jc w:val="both"/>
              <w:rPr>
                <w:sz w:val="22"/>
              </w:rPr>
            </w:pPr>
          </w:p>
          <w:p w14:paraId="40F52FE2" w14:textId="77777777" w:rsidR="00EF5D14" w:rsidRPr="005723BD" w:rsidRDefault="00EF5D14" w:rsidP="003D7855">
            <w:pPr>
              <w:pStyle w:val="TableText"/>
              <w:contextualSpacing/>
              <w:jc w:val="both"/>
              <w:rPr>
                <w:sz w:val="22"/>
              </w:rPr>
            </w:pPr>
          </w:p>
          <w:p w14:paraId="193ABA62" w14:textId="77777777" w:rsidR="00EF5D14" w:rsidRPr="005723BD" w:rsidRDefault="00EF5D14" w:rsidP="003D7855">
            <w:pPr>
              <w:pStyle w:val="TableText"/>
              <w:contextualSpacing/>
              <w:jc w:val="both"/>
              <w:rPr>
                <w:sz w:val="22"/>
              </w:rPr>
            </w:pPr>
          </w:p>
        </w:tc>
      </w:tr>
      <w:tr w:rsidR="00EF5D14" w:rsidRPr="005723BD" w14:paraId="58B5198F" w14:textId="77777777" w:rsidTr="00181AB4">
        <w:tc>
          <w:tcPr>
            <w:tcW w:w="3213" w:type="dxa"/>
          </w:tcPr>
          <w:p w14:paraId="78D76742" w14:textId="77777777" w:rsidR="00EF5D14" w:rsidRPr="00181AB4" w:rsidRDefault="00EF5D14" w:rsidP="003D7855">
            <w:pPr>
              <w:jc w:val="both"/>
              <w:rPr>
                <w:rFonts w:ascii="Calibri" w:hAnsi="Calibri"/>
                <w:sz w:val="22"/>
                <w:szCs w:val="22"/>
              </w:rPr>
            </w:pPr>
            <w:r w:rsidRPr="00181AB4">
              <w:rPr>
                <w:rFonts w:ascii="Calibri" w:hAnsi="Calibri"/>
                <w:b/>
                <w:sz w:val="22"/>
                <w:szCs w:val="22"/>
              </w:rPr>
              <w:t>4. Professional Capacity or Autonomy</w:t>
            </w:r>
            <w:r w:rsidRPr="00181AB4">
              <w:rPr>
                <w:rFonts w:ascii="Calibri" w:hAnsi="Calibri"/>
                <w:sz w:val="22"/>
                <w:szCs w:val="22"/>
              </w:rPr>
              <w:t xml:space="preserve"> is defined as the ability to translate the knowledge gained in other research or professional settings</w:t>
            </w:r>
            <w:r w:rsidRPr="00181AB4">
              <w:rPr>
                <w:rFonts w:ascii="Calibri" w:hAnsi="Calibri"/>
                <w:bCs/>
                <w:sz w:val="22"/>
                <w:szCs w:val="22"/>
              </w:rPr>
              <w:t>, e.g., to  undertake further studies in their area of concentration; or to enter or return to other professional vocations for which an advanced understanding of Theological Studies is necessary or beneficial.</w:t>
            </w:r>
          </w:p>
        </w:tc>
        <w:tc>
          <w:tcPr>
            <w:tcW w:w="3197" w:type="dxa"/>
          </w:tcPr>
          <w:p w14:paraId="7AA13D7E" w14:textId="77777777" w:rsidR="00EF5D14" w:rsidRPr="005723BD" w:rsidRDefault="00EF5D14" w:rsidP="003D7855">
            <w:pPr>
              <w:pStyle w:val="TableText"/>
              <w:contextualSpacing/>
              <w:jc w:val="both"/>
              <w:rPr>
                <w:sz w:val="22"/>
              </w:rPr>
            </w:pPr>
          </w:p>
          <w:p w14:paraId="16C107FB" w14:textId="77777777" w:rsidR="00EF5D14" w:rsidRPr="005723BD" w:rsidRDefault="00EF5D14" w:rsidP="003D7855">
            <w:pPr>
              <w:pStyle w:val="TableText"/>
              <w:contextualSpacing/>
              <w:jc w:val="both"/>
              <w:rPr>
                <w:sz w:val="22"/>
              </w:rPr>
            </w:pPr>
          </w:p>
          <w:p w14:paraId="065BEFBE" w14:textId="77777777" w:rsidR="00EF5D14" w:rsidRPr="005723BD" w:rsidRDefault="00EF5D14" w:rsidP="003D7855">
            <w:pPr>
              <w:pStyle w:val="TableText"/>
              <w:contextualSpacing/>
              <w:jc w:val="both"/>
              <w:rPr>
                <w:sz w:val="22"/>
              </w:rPr>
            </w:pPr>
          </w:p>
        </w:tc>
        <w:tc>
          <w:tcPr>
            <w:tcW w:w="3166" w:type="dxa"/>
          </w:tcPr>
          <w:p w14:paraId="10091169" w14:textId="77777777" w:rsidR="00EF5D14" w:rsidRPr="005723BD" w:rsidRDefault="00EF5D14" w:rsidP="003D7855">
            <w:pPr>
              <w:pStyle w:val="TableText"/>
              <w:contextualSpacing/>
              <w:jc w:val="both"/>
              <w:rPr>
                <w:sz w:val="22"/>
              </w:rPr>
            </w:pPr>
          </w:p>
          <w:p w14:paraId="46EDA443" w14:textId="77777777" w:rsidR="00EF5D14" w:rsidRPr="005723BD" w:rsidRDefault="00EF5D14" w:rsidP="003D7855">
            <w:pPr>
              <w:pStyle w:val="TableText"/>
              <w:contextualSpacing/>
              <w:jc w:val="both"/>
              <w:rPr>
                <w:sz w:val="22"/>
              </w:rPr>
            </w:pPr>
          </w:p>
          <w:p w14:paraId="25C3843F" w14:textId="77777777" w:rsidR="00EF5D14" w:rsidRPr="005723BD" w:rsidRDefault="00EF5D14" w:rsidP="003D7855">
            <w:pPr>
              <w:pStyle w:val="TableText"/>
              <w:contextualSpacing/>
              <w:jc w:val="both"/>
              <w:rPr>
                <w:sz w:val="22"/>
              </w:rPr>
            </w:pPr>
          </w:p>
        </w:tc>
      </w:tr>
      <w:tr w:rsidR="00EF5D14" w:rsidRPr="005723BD" w14:paraId="47CAAECE" w14:textId="77777777" w:rsidTr="00181AB4">
        <w:tc>
          <w:tcPr>
            <w:tcW w:w="3213" w:type="dxa"/>
          </w:tcPr>
          <w:p w14:paraId="36A27764" w14:textId="77777777" w:rsidR="00EF5D14" w:rsidRPr="00181AB4" w:rsidRDefault="00EF5D14" w:rsidP="003D7855">
            <w:pPr>
              <w:pStyle w:val="TableHeading"/>
              <w:contextualSpacing/>
              <w:jc w:val="both"/>
              <w:rPr>
                <w:rFonts w:ascii="Calibri" w:hAnsi="Calibri"/>
                <w:sz w:val="22"/>
              </w:rPr>
            </w:pPr>
            <w:r w:rsidRPr="00181AB4">
              <w:rPr>
                <w:rFonts w:ascii="Calibri" w:hAnsi="Calibri"/>
                <w:sz w:val="22"/>
              </w:rPr>
              <w:t xml:space="preserve">5. Level of Communication Skills </w:t>
            </w:r>
            <w:r w:rsidRPr="00181AB4">
              <w:rPr>
                <w:rFonts w:ascii="Calibri" w:hAnsi="Calibri"/>
                <w:b w:val="0"/>
                <w:sz w:val="22"/>
              </w:rPr>
              <w:t xml:space="preserve">is defined as </w:t>
            </w:r>
            <w:r w:rsidRPr="00181AB4">
              <w:rPr>
                <w:rFonts w:ascii="Calibri" w:hAnsi="Calibri"/>
                <w:b w:val="0"/>
                <w:bCs/>
                <w:color w:val="000000"/>
                <w:sz w:val="22"/>
              </w:rPr>
              <w:t>clear and effective communication in both oral and written forms; the construction of logical arguments; the making of informed judgments on complex issues; and facility with standard conventions of style for scholarly writing. Cohort formation is a component of all graduate programs.</w:t>
            </w:r>
          </w:p>
        </w:tc>
        <w:tc>
          <w:tcPr>
            <w:tcW w:w="3197" w:type="dxa"/>
          </w:tcPr>
          <w:p w14:paraId="11CAF526" w14:textId="77777777" w:rsidR="00EF5D14" w:rsidRPr="005723BD" w:rsidRDefault="00EF5D14" w:rsidP="003D7855">
            <w:pPr>
              <w:pStyle w:val="TableText"/>
              <w:contextualSpacing/>
              <w:jc w:val="both"/>
              <w:rPr>
                <w:sz w:val="22"/>
              </w:rPr>
            </w:pPr>
          </w:p>
          <w:p w14:paraId="322B60A9" w14:textId="77777777" w:rsidR="00EF5D14" w:rsidRPr="005723BD" w:rsidRDefault="00EF5D14" w:rsidP="003D7855">
            <w:pPr>
              <w:pStyle w:val="TableText"/>
              <w:contextualSpacing/>
              <w:jc w:val="both"/>
              <w:rPr>
                <w:sz w:val="22"/>
              </w:rPr>
            </w:pPr>
          </w:p>
        </w:tc>
        <w:tc>
          <w:tcPr>
            <w:tcW w:w="3166" w:type="dxa"/>
          </w:tcPr>
          <w:p w14:paraId="45281387" w14:textId="77777777" w:rsidR="00EF5D14" w:rsidRPr="005723BD" w:rsidRDefault="00EF5D14" w:rsidP="003D7855">
            <w:pPr>
              <w:pStyle w:val="TableText"/>
              <w:contextualSpacing/>
              <w:jc w:val="both"/>
              <w:rPr>
                <w:sz w:val="22"/>
              </w:rPr>
            </w:pPr>
          </w:p>
          <w:p w14:paraId="2D81FD9B" w14:textId="77777777" w:rsidR="00EF5D14" w:rsidRPr="005723BD" w:rsidRDefault="00EF5D14" w:rsidP="003D7855">
            <w:pPr>
              <w:pStyle w:val="TableText"/>
              <w:contextualSpacing/>
              <w:jc w:val="both"/>
              <w:rPr>
                <w:sz w:val="22"/>
              </w:rPr>
            </w:pPr>
          </w:p>
          <w:p w14:paraId="6EEAFBCC" w14:textId="77777777" w:rsidR="00EF5D14" w:rsidRPr="005723BD" w:rsidRDefault="00EF5D14" w:rsidP="003D7855">
            <w:pPr>
              <w:pStyle w:val="TableText"/>
              <w:contextualSpacing/>
              <w:jc w:val="both"/>
              <w:rPr>
                <w:sz w:val="22"/>
              </w:rPr>
            </w:pPr>
          </w:p>
        </w:tc>
      </w:tr>
      <w:tr w:rsidR="00EF5D14" w:rsidRPr="005723BD" w14:paraId="3D7384DE" w14:textId="77777777" w:rsidTr="00181AB4">
        <w:tc>
          <w:tcPr>
            <w:tcW w:w="3213" w:type="dxa"/>
          </w:tcPr>
          <w:p w14:paraId="45A0EBAE" w14:textId="77777777" w:rsidR="00EF5D14" w:rsidRPr="00181AB4" w:rsidRDefault="00EF5D14" w:rsidP="003D7855">
            <w:pPr>
              <w:pStyle w:val="TableHeading"/>
              <w:contextualSpacing/>
              <w:jc w:val="both"/>
              <w:rPr>
                <w:rFonts w:ascii="Calibri" w:hAnsi="Calibri"/>
                <w:sz w:val="22"/>
              </w:rPr>
            </w:pPr>
            <w:r w:rsidRPr="00181AB4">
              <w:rPr>
                <w:rFonts w:ascii="Calibri" w:hAnsi="Calibri"/>
                <w:sz w:val="22"/>
              </w:rPr>
              <w:t xml:space="preserve">6. Awareness of the Limits of Knowledge </w:t>
            </w:r>
            <w:r w:rsidRPr="00181AB4">
              <w:rPr>
                <w:rFonts w:ascii="Calibri" w:hAnsi="Calibri"/>
                <w:b w:val="0"/>
                <w:sz w:val="22"/>
              </w:rPr>
              <w:t>is defined as the recognition that Theological Studies is a complex discipline, comprising: a broad array of subject areas; methods and sources; various ecclesiastical traditions and social contexts; and, insights from other disciplines.</w:t>
            </w:r>
            <w:r w:rsidRPr="00181AB4">
              <w:rPr>
                <w:rFonts w:ascii="Calibri" w:hAnsi="Calibri"/>
                <w:sz w:val="22"/>
              </w:rPr>
              <w:t xml:space="preserve"> </w:t>
            </w:r>
          </w:p>
        </w:tc>
        <w:tc>
          <w:tcPr>
            <w:tcW w:w="3197" w:type="dxa"/>
          </w:tcPr>
          <w:p w14:paraId="497E39B1" w14:textId="77777777" w:rsidR="00EF5D14" w:rsidRPr="005723BD" w:rsidRDefault="00EF5D14" w:rsidP="003D7855">
            <w:pPr>
              <w:pStyle w:val="TableText"/>
              <w:contextualSpacing/>
              <w:jc w:val="both"/>
              <w:rPr>
                <w:sz w:val="22"/>
              </w:rPr>
            </w:pPr>
          </w:p>
        </w:tc>
        <w:tc>
          <w:tcPr>
            <w:tcW w:w="3166" w:type="dxa"/>
          </w:tcPr>
          <w:p w14:paraId="0A782015" w14:textId="77777777" w:rsidR="00EF5D14" w:rsidRPr="005723BD" w:rsidRDefault="00EF5D14" w:rsidP="003D7855">
            <w:pPr>
              <w:pStyle w:val="TableText"/>
              <w:contextualSpacing/>
              <w:jc w:val="both"/>
              <w:rPr>
                <w:sz w:val="22"/>
              </w:rPr>
            </w:pPr>
          </w:p>
        </w:tc>
      </w:tr>
    </w:tbl>
    <w:p w14:paraId="13BD1E2E" w14:textId="77777777" w:rsidR="00EF5D14" w:rsidRPr="00EF5D14" w:rsidRDefault="00EF5D14" w:rsidP="003D7855">
      <w:pPr>
        <w:jc w:val="both"/>
        <w:rPr>
          <w:rFonts w:ascii="Calibri" w:hAnsi="Calibri"/>
          <w:bCs/>
          <w:sz w:val="22"/>
        </w:rPr>
      </w:pPr>
    </w:p>
    <w:p w14:paraId="593B82E8" w14:textId="77777777" w:rsidR="00EF5D14" w:rsidRPr="005104E7" w:rsidRDefault="00EF5D14" w:rsidP="003D7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70"/>
        <w:ind w:left="450"/>
        <w:jc w:val="both"/>
        <w:rPr>
          <w:rFonts w:ascii="Calibri" w:hAnsi="Calibri" w:cs="Calibri"/>
          <w:bCs/>
          <w:sz w:val="22"/>
          <w:szCs w:val="22"/>
        </w:rPr>
      </w:pPr>
    </w:p>
    <w:p w14:paraId="5B19E0F6" w14:textId="77777777" w:rsidR="008B53B5" w:rsidRPr="005104E7" w:rsidRDefault="00C15F6E" w:rsidP="003D7855">
      <w:pPr>
        <w:pStyle w:val="Heading3"/>
        <w:jc w:val="both"/>
        <w:rPr>
          <w:rFonts w:cs="Calibri"/>
        </w:rPr>
      </w:pPr>
      <w:r w:rsidRPr="005104E7">
        <w:rPr>
          <w:rFonts w:cs="Calibri"/>
        </w:rPr>
        <w:t>Evaluation</w:t>
      </w:r>
    </w:p>
    <w:p w14:paraId="0AD81FAD" w14:textId="77777777" w:rsidR="00C15F6E" w:rsidRPr="005104E7" w:rsidRDefault="00C15F6E" w:rsidP="003D7855">
      <w:pPr>
        <w:pStyle w:val="Heading4"/>
        <w:jc w:val="both"/>
        <w:rPr>
          <w:rFonts w:cs="Calibri"/>
        </w:rPr>
      </w:pPr>
      <w:r w:rsidRPr="005104E7">
        <w:rPr>
          <w:rFonts w:cs="Calibri"/>
        </w:rPr>
        <w:t xml:space="preserve">Requirements </w:t>
      </w:r>
    </w:p>
    <w:p w14:paraId="2043EF50" w14:textId="77777777" w:rsidR="00C15F6E" w:rsidRDefault="00C15F6E" w:rsidP="003D7855">
      <w:pPr>
        <w:pStyle w:val="Heading4"/>
        <w:jc w:val="both"/>
        <w:rPr>
          <w:rFonts w:cs="Calibri"/>
          <w:b w:val="0"/>
          <w:sz w:val="22"/>
          <w:szCs w:val="22"/>
        </w:rPr>
      </w:pPr>
      <w:r w:rsidRPr="005104E7">
        <w:rPr>
          <w:rFonts w:cs="Calibri"/>
          <w:b w:val="0"/>
          <w:sz w:val="22"/>
          <w:szCs w:val="22"/>
        </w:rPr>
        <w:t>The final grade for the course will be based on evaluations in</w:t>
      </w:r>
      <w:r w:rsidR="00B97125">
        <w:rPr>
          <w:rFonts w:cs="Calibri"/>
          <w:b w:val="0"/>
          <w:sz w:val="22"/>
          <w:szCs w:val="22"/>
        </w:rPr>
        <w:t xml:space="preserve"> [</w:t>
      </w:r>
      <w:r w:rsidRPr="00B97125">
        <w:rPr>
          <w:rFonts w:cs="Calibri"/>
          <w:b w:val="0"/>
          <w:color w:val="C00000"/>
          <w:sz w:val="22"/>
          <w:szCs w:val="22"/>
        </w:rPr>
        <w:t>three</w:t>
      </w:r>
      <w:r w:rsidR="00B97125">
        <w:rPr>
          <w:rFonts w:cs="Calibri"/>
          <w:b w:val="0"/>
          <w:sz w:val="22"/>
          <w:szCs w:val="22"/>
        </w:rPr>
        <w:t>]</w:t>
      </w:r>
      <w:r w:rsidR="00191ED1">
        <w:rPr>
          <w:rFonts w:cs="Calibri"/>
          <w:b w:val="0"/>
          <w:sz w:val="22"/>
          <w:szCs w:val="22"/>
        </w:rPr>
        <w:t xml:space="preserve"> areas:</w:t>
      </w:r>
    </w:p>
    <w:p w14:paraId="6940A421" w14:textId="77777777" w:rsidR="00191ED1" w:rsidRPr="00191ED1" w:rsidRDefault="00191ED1" w:rsidP="003D7855">
      <w:pPr>
        <w:jc w:val="both"/>
        <w:rPr>
          <w:rFonts w:asciiTheme="minorHAnsi" w:hAnsiTheme="minorHAnsi"/>
          <w:sz w:val="22"/>
        </w:rPr>
      </w:pPr>
      <w:r w:rsidRPr="00191ED1">
        <w:rPr>
          <w:rFonts w:asciiTheme="minorHAnsi" w:hAnsiTheme="minorHAnsi"/>
          <w:sz w:val="22"/>
        </w:rPr>
        <w:t>Basic Degree</w:t>
      </w:r>
      <w:r>
        <w:rPr>
          <w:rFonts w:asciiTheme="minorHAnsi" w:hAnsiTheme="minorHAnsi"/>
          <w:sz w:val="22"/>
        </w:rPr>
        <w:t xml:space="preserve"> Students</w:t>
      </w:r>
      <w:r w:rsidRPr="00191ED1">
        <w:rPr>
          <w:rFonts w:asciiTheme="minorHAnsi" w:hAnsiTheme="minorHAnsi"/>
          <w:sz w:val="22"/>
        </w:rPr>
        <w:t>:</w:t>
      </w:r>
    </w:p>
    <w:p w14:paraId="6FE57E8C" w14:textId="77777777" w:rsidR="00C15F6E" w:rsidRPr="00B97125" w:rsidRDefault="00C15F6E" w:rsidP="003D7855">
      <w:pPr>
        <w:pStyle w:val="Heading4"/>
        <w:jc w:val="both"/>
        <w:rPr>
          <w:rFonts w:cs="Calibri"/>
          <w:b w:val="0"/>
          <w:i/>
          <w:sz w:val="22"/>
          <w:szCs w:val="22"/>
        </w:rPr>
      </w:pPr>
      <w:r w:rsidRPr="005104E7">
        <w:rPr>
          <w:rFonts w:cs="Calibri"/>
          <w:b w:val="0"/>
          <w:sz w:val="22"/>
          <w:szCs w:val="22"/>
        </w:rPr>
        <w:t xml:space="preserve">(1) </w:t>
      </w:r>
      <w:r w:rsidR="00B97125">
        <w:rPr>
          <w:rFonts w:cs="Calibri"/>
          <w:b w:val="0"/>
          <w:i/>
          <w:sz w:val="22"/>
          <w:szCs w:val="22"/>
          <w:u w:val="single"/>
        </w:rPr>
        <w:t>P</w:t>
      </w:r>
      <w:r w:rsidRPr="00B97125">
        <w:rPr>
          <w:rFonts w:cs="Calibri"/>
          <w:b w:val="0"/>
          <w:i/>
          <w:sz w:val="22"/>
          <w:szCs w:val="22"/>
          <w:u w:val="single"/>
        </w:rPr>
        <w:t>articipation</w:t>
      </w:r>
      <w:r w:rsidR="00B97125">
        <w:rPr>
          <w:rFonts w:cs="Calibri"/>
          <w:b w:val="0"/>
          <w:i/>
          <w:sz w:val="22"/>
          <w:szCs w:val="22"/>
          <w:u w:val="single"/>
        </w:rPr>
        <w:t xml:space="preserve"> </w:t>
      </w:r>
      <w:r w:rsidRPr="00B97125">
        <w:rPr>
          <w:rFonts w:cs="Calibri"/>
          <w:b w:val="0"/>
          <w:i/>
          <w:sz w:val="22"/>
          <w:szCs w:val="22"/>
        </w:rPr>
        <w:t>(</w:t>
      </w:r>
      <w:r w:rsidR="00937D67" w:rsidRPr="00B97125">
        <w:rPr>
          <w:rFonts w:cs="Calibri"/>
          <w:b w:val="0"/>
          <w:i/>
          <w:sz w:val="22"/>
          <w:szCs w:val="22"/>
        </w:rPr>
        <w:t>10</w:t>
      </w:r>
      <w:r w:rsidRPr="00B97125">
        <w:rPr>
          <w:rFonts w:cs="Calibri"/>
          <w:b w:val="0"/>
          <w:i/>
          <w:sz w:val="22"/>
          <w:szCs w:val="22"/>
        </w:rPr>
        <w:t xml:space="preserve">%) – In addition to participating in the regular activity of the class, including the reading of the </w:t>
      </w:r>
      <w:r w:rsidR="00937D67" w:rsidRPr="00B97125">
        <w:rPr>
          <w:rFonts w:cs="Calibri"/>
          <w:b w:val="0"/>
          <w:i/>
          <w:sz w:val="22"/>
          <w:szCs w:val="22"/>
        </w:rPr>
        <w:t>required</w:t>
      </w:r>
      <w:r w:rsidRPr="00B97125">
        <w:rPr>
          <w:rFonts w:cs="Calibri"/>
          <w:b w:val="0"/>
          <w:i/>
          <w:sz w:val="22"/>
          <w:szCs w:val="22"/>
        </w:rPr>
        <w:t xml:space="preserve"> text</w:t>
      </w:r>
      <w:r w:rsidR="00937D67" w:rsidRPr="00B97125">
        <w:rPr>
          <w:rFonts w:cs="Calibri"/>
          <w:b w:val="0"/>
          <w:i/>
          <w:sz w:val="22"/>
          <w:szCs w:val="22"/>
        </w:rPr>
        <w:t>s</w:t>
      </w:r>
      <w:r w:rsidRPr="00B97125">
        <w:rPr>
          <w:rFonts w:cs="Calibri"/>
          <w:b w:val="0"/>
          <w:i/>
          <w:sz w:val="22"/>
          <w:szCs w:val="22"/>
        </w:rPr>
        <w:t>, students are expected to</w:t>
      </w:r>
      <w:r w:rsidR="00937D67" w:rsidRPr="00B97125">
        <w:rPr>
          <w:rFonts w:cs="Calibri"/>
          <w:b w:val="0"/>
          <w:i/>
          <w:sz w:val="22"/>
          <w:szCs w:val="22"/>
        </w:rPr>
        <w:t>…</w:t>
      </w:r>
    </w:p>
    <w:p w14:paraId="5234A4AA" w14:textId="77777777" w:rsidR="00C15F6E" w:rsidRPr="00B97125" w:rsidRDefault="00C15F6E" w:rsidP="003D7855">
      <w:pPr>
        <w:pStyle w:val="Heading4"/>
        <w:jc w:val="both"/>
        <w:rPr>
          <w:rFonts w:cs="Calibri"/>
          <w:b w:val="0"/>
          <w:i/>
          <w:sz w:val="22"/>
          <w:szCs w:val="22"/>
        </w:rPr>
      </w:pPr>
      <w:r w:rsidRPr="005104E7">
        <w:rPr>
          <w:rFonts w:cs="Calibri"/>
          <w:b w:val="0"/>
          <w:sz w:val="22"/>
          <w:szCs w:val="22"/>
        </w:rPr>
        <w:t xml:space="preserve">(2) </w:t>
      </w:r>
      <w:r w:rsidRPr="00B97125">
        <w:rPr>
          <w:rFonts w:cs="Calibri"/>
          <w:b w:val="0"/>
          <w:i/>
          <w:sz w:val="22"/>
          <w:szCs w:val="22"/>
          <w:u w:val="single"/>
        </w:rPr>
        <w:t>Seminar papers</w:t>
      </w:r>
      <w:r w:rsidRPr="00B97125">
        <w:rPr>
          <w:rFonts w:cs="Calibri"/>
          <w:b w:val="0"/>
          <w:i/>
          <w:sz w:val="22"/>
          <w:szCs w:val="22"/>
        </w:rPr>
        <w:t xml:space="preserve"> (</w:t>
      </w:r>
      <w:r w:rsidR="00937D67" w:rsidRPr="00B97125">
        <w:rPr>
          <w:rFonts w:cs="Calibri"/>
          <w:b w:val="0"/>
          <w:i/>
          <w:sz w:val="22"/>
          <w:szCs w:val="22"/>
        </w:rPr>
        <w:t>50</w:t>
      </w:r>
      <w:r w:rsidRPr="00B97125">
        <w:rPr>
          <w:rFonts w:cs="Calibri"/>
          <w:b w:val="0"/>
          <w:i/>
          <w:sz w:val="22"/>
          <w:szCs w:val="22"/>
        </w:rPr>
        <w:t>%) – Students are expected to submit papers for all four of the seminars</w:t>
      </w:r>
      <w:r w:rsidR="00937D67" w:rsidRPr="00B97125">
        <w:rPr>
          <w:rFonts w:cs="Calibri"/>
          <w:b w:val="0"/>
          <w:i/>
          <w:sz w:val="22"/>
          <w:szCs w:val="22"/>
        </w:rPr>
        <w:t>…</w:t>
      </w:r>
    </w:p>
    <w:p w14:paraId="489DE580" w14:textId="77777777" w:rsidR="00C15F6E" w:rsidRDefault="00C15F6E" w:rsidP="003D7855">
      <w:pPr>
        <w:pStyle w:val="Heading4"/>
        <w:jc w:val="both"/>
        <w:rPr>
          <w:rFonts w:cs="Calibri"/>
          <w:b w:val="0"/>
          <w:i/>
          <w:sz w:val="22"/>
          <w:szCs w:val="22"/>
        </w:rPr>
      </w:pPr>
      <w:r w:rsidRPr="005104E7">
        <w:rPr>
          <w:rFonts w:cs="Calibri"/>
          <w:b w:val="0"/>
          <w:sz w:val="22"/>
          <w:szCs w:val="22"/>
        </w:rPr>
        <w:t xml:space="preserve">(3) </w:t>
      </w:r>
      <w:r w:rsidRPr="00B97125">
        <w:rPr>
          <w:rFonts w:cs="Calibri"/>
          <w:b w:val="0"/>
          <w:i/>
          <w:sz w:val="22"/>
          <w:szCs w:val="22"/>
          <w:u w:val="single"/>
        </w:rPr>
        <w:t>Final paper</w:t>
      </w:r>
      <w:r w:rsidRPr="00B97125">
        <w:rPr>
          <w:rFonts w:cs="Calibri"/>
          <w:b w:val="0"/>
          <w:i/>
          <w:sz w:val="22"/>
          <w:szCs w:val="22"/>
        </w:rPr>
        <w:t xml:space="preserve"> (40%) – A substantial scholarly paper (25 pages or so)</w:t>
      </w:r>
      <w:r w:rsidR="00937D67" w:rsidRPr="00B97125">
        <w:rPr>
          <w:rFonts w:cs="Calibri"/>
          <w:b w:val="0"/>
          <w:i/>
          <w:sz w:val="22"/>
          <w:szCs w:val="22"/>
        </w:rPr>
        <w:t>…</w:t>
      </w:r>
    </w:p>
    <w:p w14:paraId="6C7A2DDF" w14:textId="77777777" w:rsidR="00191ED1" w:rsidRDefault="00191ED1" w:rsidP="003D7855">
      <w:pPr>
        <w:jc w:val="both"/>
      </w:pPr>
    </w:p>
    <w:p w14:paraId="263EC411" w14:textId="77777777" w:rsidR="00191ED1" w:rsidRPr="00191ED1" w:rsidRDefault="00191ED1" w:rsidP="003D7855">
      <w:pPr>
        <w:jc w:val="both"/>
        <w:rPr>
          <w:rFonts w:ascii="Calibri" w:hAnsi="Calibri"/>
          <w:sz w:val="22"/>
        </w:rPr>
      </w:pPr>
      <w:r w:rsidRPr="00191ED1">
        <w:rPr>
          <w:rFonts w:ascii="Calibri" w:hAnsi="Calibri"/>
          <w:sz w:val="22"/>
        </w:rPr>
        <w:t>Graduate Students:</w:t>
      </w:r>
    </w:p>
    <w:p w14:paraId="50F483FC" w14:textId="77777777" w:rsidR="00191ED1" w:rsidRPr="00B97125" w:rsidRDefault="00191ED1" w:rsidP="003D7855">
      <w:pPr>
        <w:pStyle w:val="Heading4"/>
        <w:jc w:val="both"/>
        <w:rPr>
          <w:rFonts w:cs="Calibri"/>
          <w:b w:val="0"/>
          <w:i/>
          <w:sz w:val="22"/>
          <w:szCs w:val="22"/>
        </w:rPr>
      </w:pPr>
      <w:r w:rsidRPr="005104E7">
        <w:rPr>
          <w:rFonts w:cs="Calibri"/>
          <w:b w:val="0"/>
          <w:sz w:val="22"/>
          <w:szCs w:val="22"/>
        </w:rPr>
        <w:t xml:space="preserve">(1) </w:t>
      </w:r>
      <w:r>
        <w:rPr>
          <w:rFonts w:cs="Calibri"/>
          <w:b w:val="0"/>
          <w:i/>
          <w:sz w:val="22"/>
          <w:szCs w:val="22"/>
          <w:u w:val="single"/>
        </w:rPr>
        <w:t>P</w:t>
      </w:r>
      <w:r w:rsidRPr="00B97125">
        <w:rPr>
          <w:rFonts w:cs="Calibri"/>
          <w:b w:val="0"/>
          <w:i/>
          <w:sz w:val="22"/>
          <w:szCs w:val="22"/>
          <w:u w:val="single"/>
        </w:rPr>
        <w:t>articipation</w:t>
      </w:r>
      <w:r>
        <w:rPr>
          <w:rFonts w:cs="Calibri"/>
          <w:b w:val="0"/>
          <w:i/>
          <w:sz w:val="22"/>
          <w:szCs w:val="22"/>
          <w:u w:val="single"/>
        </w:rPr>
        <w:t xml:space="preserve"> </w:t>
      </w:r>
      <w:r w:rsidRPr="00B97125">
        <w:rPr>
          <w:rFonts w:cs="Calibri"/>
          <w:b w:val="0"/>
          <w:i/>
          <w:sz w:val="22"/>
          <w:szCs w:val="22"/>
        </w:rPr>
        <w:t>(10%) – In addition to participating in the regular activity of the class, including the reading of the required texts, students are expected to…</w:t>
      </w:r>
    </w:p>
    <w:p w14:paraId="4F784325" w14:textId="77777777" w:rsidR="00191ED1" w:rsidRPr="00B97125" w:rsidRDefault="00191ED1" w:rsidP="003D7855">
      <w:pPr>
        <w:pStyle w:val="Heading4"/>
        <w:jc w:val="both"/>
        <w:rPr>
          <w:rFonts w:cs="Calibri"/>
          <w:b w:val="0"/>
          <w:i/>
          <w:sz w:val="22"/>
          <w:szCs w:val="22"/>
        </w:rPr>
      </w:pPr>
      <w:r w:rsidRPr="005104E7">
        <w:rPr>
          <w:rFonts w:cs="Calibri"/>
          <w:b w:val="0"/>
          <w:sz w:val="22"/>
          <w:szCs w:val="22"/>
        </w:rPr>
        <w:t xml:space="preserve">(2) </w:t>
      </w:r>
      <w:r w:rsidRPr="00B97125">
        <w:rPr>
          <w:rFonts w:cs="Calibri"/>
          <w:b w:val="0"/>
          <w:i/>
          <w:sz w:val="22"/>
          <w:szCs w:val="22"/>
          <w:u w:val="single"/>
        </w:rPr>
        <w:t>Seminar papers</w:t>
      </w:r>
      <w:r w:rsidRPr="00B97125">
        <w:rPr>
          <w:rFonts w:cs="Calibri"/>
          <w:b w:val="0"/>
          <w:i/>
          <w:sz w:val="22"/>
          <w:szCs w:val="22"/>
        </w:rPr>
        <w:t xml:space="preserve"> (</w:t>
      </w:r>
      <w:r w:rsidR="00F21091">
        <w:rPr>
          <w:rFonts w:cs="Calibri"/>
          <w:b w:val="0"/>
          <w:i/>
          <w:sz w:val="22"/>
          <w:szCs w:val="22"/>
        </w:rPr>
        <w:t>4</w:t>
      </w:r>
      <w:r w:rsidRPr="00B97125">
        <w:rPr>
          <w:rFonts w:cs="Calibri"/>
          <w:b w:val="0"/>
          <w:i/>
          <w:sz w:val="22"/>
          <w:szCs w:val="22"/>
        </w:rPr>
        <w:t>0%) – Students are expected to submit papers for all four of the seminars…</w:t>
      </w:r>
    </w:p>
    <w:p w14:paraId="53B4D229" w14:textId="77777777" w:rsidR="00191ED1" w:rsidRDefault="00191ED1" w:rsidP="003D7855">
      <w:pPr>
        <w:pStyle w:val="Heading4"/>
        <w:jc w:val="both"/>
        <w:rPr>
          <w:rFonts w:cs="Calibri"/>
          <w:b w:val="0"/>
          <w:i/>
          <w:sz w:val="22"/>
          <w:szCs w:val="22"/>
        </w:rPr>
      </w:pPr>
      <w:r w:rsidRPr="005104E7">
        <w:rPr>
          <w:rFonts w:cs="Calibri"/>
          <w:b w:val="0"/>
          <w:sz w:val="22"/>
          <w:szCs w:val="22"/>
        </w:rPr>
        <w:t xml:space="preserve">(3) </w:t>
      </w:r>
      <w:r w:rsidRPr="00B97125">
        <w:rPr>
          <w:rFonts w:cs="Calibri"/>
          <w:b w:val="0"/>
          <w:i/>
          <w:sz w:val="22"/>
          <w:szCs w:val="22"/>
          <w:u w:val="single"/>
        </w:rPr>
        <w:t>Final paper</w:t>
      </w:r>
      <w:r w:rsidRPr="00B97125">
        <w:rPr>
          <w:rFonts w:cs="Calibri"/>
          <w:b w:val="0"/>
          <w:i/>
          <w:sz w:val="22"/>
          <w:szCs w:val="22"/>
        </w:rPr>
        <w:t xml:space="preserve"> (40%) – A substantial scholarly paper (</w:t>
      </w:r>
      <w:r w:rsidR="00F21091">
        <w:rPr>
          <w:rFonts w:cs="Calibri"/>
          <w:b w:val="0"/>
          <w:i/>
          <w:sz w:val="22"/>
          <w:szCs w:val="22"/>
        </w:rPr>
        <w:t>50%</w:t>
      </w:r>
      <w:r w:rsidRPr="00B97125">
        <w:rPr>
          <w:rFonts w:cs="Calibri"/>
          <w:b w:val="0"/>
          <w:i/>
          <w:sz w:val="22"/>
          <w:szCs w:val="22"/>
        </w:rPr>
        <w:t xml:space="preserve"> pages or so)…</w:t>
      </w:r>
    </w:p>
    <w:p w14:paraId="5AEF4210" w14:textId="77777777" w:rsidR="00191ED1" w:rsidRPr="00191ED1" w:rsidRDefault="00191ED1" w:rsidP="003D7855">
      <w:pPr>
        <w:jc w:val="both"/>
      </w:pPr>
    </w:p>
    <w:p w14:paraId="27C6517B" w14:textId="77777777" w:rsidR="008B53B5" w:rsidRPr="005104E7" w:rsidRDefault="008B53B5" w:rsidP="003D7855">
      <w:pPr>
        <w:pStyle w:val="Heading4"/>
        <w:jc w:val="both"/>
        <w:rPr>
          <w:rFonts w:cs="Calibri"/>
        </w:rPr>
      </w:pPr>
      <w:r w:rsidRPr="005104E7">
        <w:rPr>
          <w:rFonts w:cs="Calibri"/>
        </w:rPr>
        <w:t xml:space="preserve">Grading </w:t>
      </w:r>
      <w:r w:rsidR="0023657E" w:rsidRPr="005104E7">
        <w:rPr>
          <w:rFonts w:cs="Calibri"/>
        </w:rPr>
        <w:t>System</w:t>
      </w:r>
      <w:r w:rsidR="0023657E">
        <w:rPr>
          <w:rFonts w:cs="Calibri"/>
        </w:rPr>
        <w:t xml:space="preserve"> - Basic Degree Students</w:t>
      </w:r>
    </w:p>
    <w:p w14:paraId="7E30A436" w14:textId="77777777" w:rsidR="0023657E" w:rsidRPr="00230275" w:rsidRDefault="0023657E" w:rsidP="003D7855">
      <w:pPr>
        <w:autoSpaceDE w:val="0"/>
        <w:autoSpaceDN w:val="0"/>
        <w:adjustRightInd w:val="0"/>
        <w:spacing w:after="0"/>
        <w:jc w:val="both"/>
        <w:rPr>
          <w:rFonts w:ascii="Calibri" w:eastAsia="Times New Roman" w:hAnsi="Calibri" w:cs="Calibri"/>
          <w:color w:val="000000"/>
          <w:sz w:val="22"/>
          <w:szCs w:val="22"/>
        </w:rPr>
      </w:pPr>
      <w:r w:rsidRPr="00230275">
        <w:rPr>
          <w:rFonts w:ascii="Calibri" w:eastAsia="Times New Roman" w:hAnsi="Calibri" w:cs="Calibri"/>
          <w:color w:val="000000"/>
          <w:sz w:val="22"/>
          <w:szCs w:val="22"/>
        </w:rPr>
        <w:t>1000, 2000 and 3000 level courses</w:t>
      </w:r>
      <w:r w:rsidR="003A6B20" w:rsidRPr="00230275">
        <w:rPr>
          <w:rFonts w:ascii="Calibri" w:eastAsia="Times New Roman" w:hAnsi="Calibri" w:cs="Calibri"/>
          <w:color w:val="000000"/>
          <w:sz w:val="22"/>
          <w:szCs w:val="22"/>
        </w:rPr>
        <w:t xml:space="preserve"> </w:t>
      </w:r>
      <w:r w:rsidRPr="00230275">
        <w:rPr>
          <w:rFonts w:ascii="Calibri" w:eastAsia="Times New Roman" w:hAnsi="Calibri" w:cs="Calibri"/>
          <w:color w:val="000000"/>
          <w:sz w:val="22"/>
          <w:szCs w:val="22"/>
        </w:rPr>
        <w:t>use the following numerical grading scale (see section 11.2 of the BD Handbook):</w:t>
      </w:r>
    </w:p>
    <w:p w14:paraId="2B18A53A" w14:textId="77777777" w:rsidR="00937D67" w:rsidRPr="00230275" w:rsidRDefault="00937D67" w:rsidP="003D7855">
      <w:pPr>
        <w:autoSpaceDE w:val="0"/>
        <w:autoSpaceDN w:val="0"/>
        <w:adjustRightInd w:val="0"/>
        <w:spacing w:after="0"/>
        <w:ind w:firstLine="720"/>
        <w:jc w:val="both"/>
        <w:rPr>
          <w:rFonts w:ascii="Calibri" w:eastAsia="Times New Roman" w:hAnsi="Calibri" w:cs="Calibri"/>
          <w:color w:val="000000"/>
          <w:sz w:val="22"/>
          <w:szCs w:val="22"/>
        </w:rPr>
      </w:pPr>
      <w:r w:rsidRPr="00230275">
        <w:rPr>
          <w:rFonts w:ascii="Calibri" w:eastAsia="Times New Roman" w:hAnsi="Calibri" w:cs="Calibri"/>
          <w:color w:val="000000"/>
          <w:sz w:val="22"/>
          <w:szCs w:val="22"/>
        </w:rPr>
        <w:t>90-100</w:t>
      </w:r>
      <w:r w:rsidR="00230275">
        <w:rPr>
          <w:rFonts w:ascii="Calibri" w:eastAsia="Times New Roman" w:hAnsi="Calibri" w:cs="Calibri"/>
          <w:color w:val="000000"/>
          <w:sz w:val="22"/>
          <w:szCs w:val="22"/>
        </w:rPr>
        <w:t xml:space="preserve"> (A+</w:t>
      </w:r>
      <w:r w:rsidRPr="00230275">
        <w:rPr>
          <w:rFonts w:ascii="Calibri" w:eastAsia="Times New Roman" w:hAnsi="Calibri" w:cs="Calibri"/>
          <w:color w:val="000000"/>
          <w:sz w:val="22"/>
          <w:szCs w:val="22"/>
        </w:rPr>
        <w:t>)</w:t>
      </w:r>
      <w:r w:rsidRPr="00230275">
        <w:rPr>
          <w:rFonts w:ascii="Calibri" w:eastAsia="Times New Roman" w:hAnsi="Calibri" w:cs="Calibri"/>
          <w:color w:val="000000"/>
          <w:sz w:val="22"/>
          <w:szCs w:val="22"/>
        </w:rPr>
        <w:tab/>
      </w:r>
      <w:r w:rsidR="00DA2BE8">
        <w:rPr>
          <w:rFonts w:ascii="Calibri" w:eastAsia="Times New Roman" w:hAnsi="Calibri" w:cs="Calibri"/>
          <w:color w:val="000000"/>
          <w:sz w:val="22"/>
          <w:szCs w:val="22"/>
        </w:rPr>
        <w:t>Exceptional</w:t>
      </w:r>
      <w:r w:rsidRPr="00230275">
        <w:rPr>
          <w:rFonts w:ascii="Calibri" w:eastAsia="Times New Roman" w:hAnsi="Calibri" w:cs="Calibri"/>
          <w:color w:val="000000"/>
          <w:sz w:val="22"/>
          <w:szCs w:val="22"/>
        </w:rPr>
        <w:tab/>
        <w:t xml:space="preserve"> </w:t>
      </w:r>
    </w:p>
    <w:p w14:paraId="6B87746A" w14:textId="77777777" w:rsidR="00937D67" w:rsidRPr="00230275" w:rsidRDefault="00937D67" w:rsidP="003D7855">
      <w:pPr>
        <w:autoSpaceDE w:val="0"/>
        <w:autoSpaceDN w:val="0"/>
        <w:adjustRightInd w:val="0"/>
        <w:spacing w:after="0"/>
        <w:jc w:val="both"/>
        <w:rPr>
          <w:rFonts w:ascii="Calibri" w:eastAsia="Times New Roman" w:hAnsi="Calibri" w:cs="Calibri"/>
          <w:color w:val="000000"/>
          <w:sz w:val="22"/>
          <w:szCs w:val="22"/>
        </w:rPr>
      </w:pPr>
      <w:r w:rsidRPr="00230275">
        <w:rPr>
          <w:rFonts w:ascii="Calibri" w:eastAsia="Times New Roman" w:hAnsi="Calibri" w:cs="Calibri"/>
          <w:color w:val="000000"/>
          <w:sz w:val="22"/>
          <w:szCs w:val="22"/>
        </w:rPr>
        <w:tab/>
        <w:t>85-89</w:t>
      </w:r>
      <w:r w:rsidR="00230275">
        <w:rPr>
          <w:rFonts w:ascii="Calibri" w:eastAsia="Times New Roman" w:hAnsi="Calibri" w:cs="Calibri"/>
          <w:color w:val="000000"/>
          <w:sz w:val="22"/>
          <w:szCs w:val="22"/>
        </w:rPr>
        <w:t xml:space="preserve"> (A</w:t>
      </w:r>
      <w:r w:rsidRPr="00230275">
        <w:rPr>
          <w:rFonts w:ascii="Calibri" w:eastAsia="Times New Roman" w:hAnsi="Calibri" w:cs="Calibri"/>
          <w:color w:val="000000"/>
          <w:sz w:val="22"/>
          <w:szCs w:val="22"/>
        </w:rPr>
        <w:t>)</w:t>
      </w:r>
      <w:r w:rsidRPr="00230275">
        <w:rPr>
          <w:rFonts w:ascii="Calibri" w:eastAsia="Times New Roman" w:hAnsi="Calibri" w:cs="Calibri"/>
          <w:color w:val="000000"/>
          <w:sz w:val="22"/>
          <w:szCs w:val="22"/>
        </w:rPr>
        <w:tab/>
      </w:r>
      <w:r w:rsidR="00230275">
        <w:rPr>
          <w:rFonts w:ascii="Calibri" w:eastAsia="Times New Roman" w:hAnsi="Calibri" w:cs="Calibri"/>
          <w:color w:val="000000"/>
          <w:sz w:val="22"/>
          <w:szCs w:val="22"/>
        </w:rPr>
        <w:t>Outstanding</w:t>
      </w:r>
    </w:p>
    <w:p w14:paraId="4689F840" w14:textId="77777777" w:rsidR="00937D67" w:rsidRPr="00230275" w:rsidRDefault="00937D67" w:rsidP="003D7855">
      <w:pPr>
        <w:autoSpaceDE w:val="0"/>
        <w:autoSpaceDN w:val="0"/>
        <w:adjustRightInd w:val="0"/>
        <w:spacing w:after="0"/>
        <w:jc w:val="both"/>
        <w:rPr>
          <w:rFonts w:ascii="Calibri" w:eastAsia="Times New Roman" w:hAnsi="Calibri" w:cs="Calibri"/>
          <w:color w:val="000000"/>
          <w:sz w:val="22"/>
          <w:szCs w:val="22"/>
        </w:rPr>
      </w:pPr>
      <w:r w:rsidRPr="00230275">
        <w:rPr>
          <w:rFonts w:ascii="Calibri" w:eastAsia="Times New Roman" w:hAnsi="Calibri" w:cs="Calibri"/>
          <w:color w:val="000000"/>
          <w:sz w:val="22"/>
          <w:szCs w:val="22"/>
        </w:rPr>
        <w:tab/>
        <w:t>80-84</w:t>
      </w:r>
      <w:r w:rsidR="00230275">
        <w:rPr>
          <w:rFonts w:ascii="Calibri" w:eastAsia="Times New Roman" w:hAnsi="Calibri" w:cs="Calibri"/>
          <w:color w:val="000000"/>
          <w:sz w:val="22"/>
          <w:szCs w:val="22"/>
        </w:rPr>
        <w:t xml:space="preserve"> (A-</w:t>
      </w:r>
      <w:r w:rsidRPr="00230275">
        <w:rPr>
          <w:rFonts w:ascii="Calibri" w:eastAsia="Times New Roman" w:hAnsi="Calibri" w:cs="Calibri"/>
          <w:color w:val="000000"/>
          <w:sz w:val="22"/>
          <w:szCs w:val="22"/>
        </w:rPr>
        <w:t>)</w:t>
      </w:r>
      <w:r w:rsidRPr="00230275">
        <w:rPr>
          <w:rFonts w:ascii="Calibri" w:eastAsia="Times New Roman" w:hAnsi="Calibri" w:cs="Calibri"/>
          <w:color w:val="000000"/>
          <w:sz w:val="22"/>
          <w:szCs w:val="22"/>
        </w:rPr>
        <w:tab/>
      </w:r>
      <w:r w:rsidR="00230275">
        <w:rPr>
          <w:rFonts w:ascii="Calibri" w:eastAsia="Times New Roman" w:hAnsi="Calibri" w:cs="Calibri"/>
          <w:color w:val="000000"/>
          <w:sz w:val="22"/>
          <w:szCs w:val="22"/>
        </w:rPr>
        <w:t>Excellent</w:t>
      </w:r>
      <w:r w:rsidRPr="00230275">
        <w:rPr>
          <w:rFonts w:ascii="Calibri" w:eastAsia="Times New Roman" w:hAnsi="Calibri" w:cs="Calibri"/>
          <w:color w:val="000000"/>
          <w:sz w:val="22"/>
          <w:szCs w:val="22"/>
        </w:rPr>
        <w:tab/>
      </w:r>
    </w:p>
    <w:p w14:paraId="36057EE6" w14:textId="77777777" w:rsidR="00937D67" w:rsidRPr="00230275" w:rsidRDefault="00937D67" w:rsidP="003D7855">
      <w:pPr>
        <w:autoSpaceDE w:val="0"/>
        <w:autoSpaceDN w:val="0"/>
        <w:adjustRightInd w:val="0"/>
        <w:spacing w:after="0"/>
        <w:jc w:val="both"/>
        <w:rPr>
          <w:rFonts w:ascii="Calibri" w:eastAsia="Times New Roman" w:hAnsi="Calibri" w:cs="Calibri"/>
          <w:color w:val="000000"/>
          <w:sz w:val="22"/>
          <w:szCs w:val="22"/>
        </w:rPr>
      </w:pPr>
      <w:r w:rsidRPr="00230275">
        <w:rPr>
          <w:rFonts w:ascii="Calibri" w:eastAsia="Times New Roman" w:hAnsi="Calibri" w:cs="Calibri"/>
          <w:color w:val="000000"/>
          <w:sz w:val="22"/>
          <w:szCs w:val="22"/>
        </w:rPr>
        <w:tab/>
        <w:t>77-79</w:t>
      </w:r>
      <w:r w:rsidR="00230275">
        <w:rPr>
          <w:rFonts w:ascii="Calibri" w:eastAsia="Times New Roman" w:hAnsi="Calibri" w:cs="Calibri"/>
          <w:color w:val="000000"/>
          <w:sz w:val="22"/>
          <w:szCs w:val="22"/>
        </w:rPr>
        <w:t xml:space="preserve"> (B+</w:t>
      </w:r>
      <w:r w:rsidRPr="00230275">
        <w:rPr>
          <w:rFonts w:ascii="Calibri" w:eastAsia="Times New Roman" w:hAnsi="Calibri" w:cs="Calibri"/>
          <w:color w:val="000000"/>
          <w:sz w:val="22"/>
          <w:szCs w:val="22"/>
        </w:rPr>
        <w:t>)</w:t>
      </w:r>
      <w:r w:rsidRPr="00230275">
        <w:rPr>
          <w:rFonts w:ascii="Calibri" w:eastAsia="Times New Roman" w:hAnsi="Calibri" w:cs="Calibri"/>
          <w:color w:val="000000"/>
          <w:sz w:val="22"/>
          <w:szCs w:val="22"/>
        </w:rPr>
        <w:tab/>
      </w:r>
      <w:r w:rsidR="00230275">
        <w:rPr>
          <w:rFonts w:ascii="Calibri" w:eastAsia="Times New Roman" w:hAnsi="Calibri" w:cs="Calibri"/>
          <w:color w:val="000000"/>
          <w:sz w:val="22"/>
          <w:szCs w:val="22"/>
        </w:rPr>
        <w:t>Very Good</w:t>
      </w:r>
      <w:r w:rsidRPr="00230275">
        <w:rPr>
          <w:rFonts w:ascii="Calibri" w:eastAsia="Times New Roman" w:hAnsi="Calibri" w:cs="Calibri"/>
          <w:color w:val="000000"/>
          <w:sz w:val="22"/>
          <w:szCs w:val="22"/>
        </w:rPr>
        <w:tab/>
      </w:r>
    </w:p>
    <w:p w14:paraId="0BE21A9E" w14:textId="77777777" w:rsidR="00937D67" w:rsidRPr="00230275" w:rsidRDefault="00937D67" w:rsidP="003D7855">
      <w:pPr>
        <w:autoSpaceDE w:val="0"/>
        <w:autoSpaceDN w:val="0"/>
        <w:adjustRightInd w:val="0"/>
        <w:spacing w:after="0"/>
        <w:jc w:val="both"/>
        <w:rPr>
          <w:rFonts w:ascii="Calibri" w:eastAsia="Times New Roman" w:hAnsi="Calibri" w:cs="Calibri"/>
          <w:color w:val="000000"/>
          <w:sz w:val="22"/>
          <w:szCs w:val="22"/>
        </w:rPr>
      </w:pPr>
      <w:r w:rsidRPr="00230275">
        <w:rPr>
          <w:rFonts w:ascii="Calibri" w:eastAsia="Times New Roman" w:hAnsi="Calibri" w:cs="Calibri"/>
          <w:color w:val="000000"/>
          <w:sz w:val="22"/>
          <w:szCs w:val="22"/>
        </w:rPr>
        <w:tab/>
        <w:t>73-76</w:t>
      </w:r>
      <w:r w:rsidR="00230275">
        <w:rPr>
          <w:rFonts w:ascii="Calibri" w:eastAsia="Times New Roman" w:hAnsi="Calibri" w:cs="Calibri"/>
          <w:color w:val="000000"/>
          <w:sz w:val="22"/>
          <w:szCs w:val="22"/>
        </w:rPr>
        <w:t xml:space="preserve"> (B</w:t>
      </w:r>
      <w:r w:rsidRPr="00230275">
        <w:rPr>
          <w:rFonts w:ascii="Calibri" w:eastAsia="Times New Roman" w:hAnsi="Calibri" w:cs="Calibri"/>
          <w:color w:val="000000"/>
          <w:sz w:val="22"/>
          <w:szCs w:val="22"/>
        </w:rPr>
        <w:t>)</w:t>
      </w:r>
      <w:r w:rsidRPr="00230275">
        <w:rPr>
          <w:rFonts w:ascii="Calibri" w:eastAsia="Times New Roman" w:hAnsi="Calibri" w:cs="Calibri"/>
          <w:color w:val="000000"/>
          <w:sz w:val="22"/>
          <w:szCs w:val="22"/>
        </w:rPr>
        <w:tab/>
      </w:r>
      <w:r w:rsidR="00DA2BE8">
        <w:rPr>
          <w:rFonts w:ascii="Calibri" w:eastAsia="Times New Roman" w:hAnsi="Calibri" w:cs="Calibri"/>
          <w:color w:val="000000"/>
          <w:sz w:val="22"/>
          <w:szCs w:val="22"/>
        </w:rPr>
        <w:t>Good</w:t>
      </w:r>
      <w:r w:rsidRPr="00230275">
        <w:rPr>
          <w:rFonts w:ascii="Calibri" w:eastAsia="Times New Roman" w:hAnsi="Calibri" w:cs="Calibri"/>
          <w:color w:val="000000"/>
          <w:sz w:val="22"/>
          <w:szCs w:val="22"/>
        </w:rPr>
        <w:tab/>
      </w:r>
    </w:p>
    <w:p w14:paraId="7C23E9CD" w14:textId="77777777" w:rsidR="00937D67" w:rsidRPr="00230275" w:rsidRDefault="00937D67" w:rsidP="003D7855">
      <w:pPr>
        <w:autoSpaceDE w:val="0"/>
        <w:autoSpaceDN w:val="0"/>
        <w:adjustRightInd w:val="0"/>
        <w:spacing w:after="0"/>
        <w:jc w:val="both"/>
        <w:rPr>
          <w:rFonts w:ascii="Calibri" w:eastAsia="Times New Roman" w:hAnsi="Calibri" w:cs="Calibri"/>
          <w:color w:val="000000"/>
          <w:sz w:val="22"/>
          <w:szCs w:val="22"/>
        </w:rPr>
      </w:pPr>
      <w:r w:rsidRPr="00230275">
        <w:rPr>
          <w:rFonts w:ascii="Calibri" w:eastAsia="Times New Roman" w:hAnsi="Calibri" w:cs="Calibri"/>
          <w:color w:val="000000"/>
          <w:sz w:val="22"/>
          <w:szCs w:val="22"/>
        </w:rPr>
        <w:tab/>
        <w:t>70-72</w:t>
      </w:r>
      <w:r w:rsidR="00230275">
        <w:rPr>
          <w:rFonts w:ascii="Calibri" w:eastAsia="Times New Roman" w:hAnsi="Calibri" w:cs="Calibri"/>
          <w:color w:val="000000"/>
          <w:sz w:val="22"/>
          <w:szCs w:val="22"/>
        </w:rPr>
        <w:t xml:space="preserve"> (B-</w:t>
      </w:r>
      <w:r w:rsidRPr="00230275">
        <w:rPr>
          <w:rFonts w:ascii="Calibri" w:eastAsia="Times New Roman" w:hAnsi="Calibri" w:cs="Calibri"/>
          <w:color w:val="000000"/>
          <w:sz w:val="22"/>
          <w:szCs w:val="22"/>
        </w:rPr>
        <w:t>)</w:t>
      </w:r>
      <w:r w:rsidRPr="00230275">
        <w:rPr>
          <w:rFonts w:ascii="Calibri" w:eastAsia="Times New Roman" w:hAnsi="Calibri" w:cs="Calibri"/>
          <w:color w:val="000000"/>
          <w:sz w:val="22"/>
          <w:szCs w:val="22"/>
        </w:rPr>
        <w:tab/>
      </w:r>
      <w:r w:rsidR="00DA2BE8">
        <w:rPr>
          <w:rFonts w:ascii="Calibri" w:eastAsia="Times New Roman" w:hAnsi="Calibri" w:cs="Calibri"/>
          <w:color w:val="000000"/>
          <w:sz w:val="22"/>
          <w:szCs w:val="22"/>
        </w:rPr>
        <w:t>Acceptable</w:t>
      </w:r>
      <w:r w:rsidRPr="00230275">
        <w:rPr>
          <w:rFonts w:ascii="Calibri" w:eastAsia="Times New Roman" w:hAnsi="Calibri" w:cs="Calibri"/>
          <w:color w:val="000000"/>
          <w:sz w:val="22"/>
          <w:szCs w:val="22"/>
        </w:rPr>
        <w:tab/>
      </w:r>
    </w:p>
    <w:p w14:paraId="08CD457A" w14:textId="77777777" w:rsidR="00937D67" w:rsidRPr="00230275" w:rsidRDefault="00937D67" w:rsidP="003D7855">
      <w:pPr>
        <w:autoSpaceDE w:val="0"/>
        <w:autoSpaceDN w:val="0"/>
        <w:adjustRightInd w:val="0"/>
        <w:spacing w:after="0"/>
        <w:jc w:val="both"/>
        <w:rPr>
          <w:rFonts w:ascii="Calibri" w:eastAsia="Times New Roman" w:hAnsi="Calibri" w:cs="Calibri"/>
          <w:color w:val="000000"/>
          <w:sz w:val="22"/>
          <w:szCs w:val="22"/>
        </w:rPr>
      </w:pPr>
      <w:r w:rsidRPr="00230275">
        <w:rPr>
          <w:rFonts w:ascii="Calibri" w:eastAsia="Times New Roman" w:hAnsi="Calibri" w:cs="Calibri"/>
          <w:color w:val="000000"/>
          <w:sz w:val="22"/>
          <w:szCs w:val="22"/>
        </w:rPr>
        <w:tab/>
      </w:r>
      <w:r w:rsidR="00DA2BE8">
        <w:rPr>
          <w:rFonts w:ascii="Calibri" w:eastAsia="Times New Roman" w:hAnsi="Calibri" w:cs="Calibri"/>
          <w:color w:val="000000"/>
          <w:sz w:val="22"/>
          <w:szCs w:val="22"/>
        </w:rPr>
        <w:t>0-69 (</w:t>
      </w:r>
      <w:r w:rsidR="00230275">
        <w:rPr>
          <w:rFonts w:ascii="Calibri" w:eastAsia="Times New Roman" w:hAnsi="Calibri" w:cs="Calibri"/>
          <w:color w:val="000000"/>
          <w:sz w:val="22"/>
          <w:szCs w:val="22"/>
        </w:rPr>
        <w:t>FZ</w:t>
      </w:r>
      <w:r w:rsidR="00DA2BE8">
        <w:rPr>
          <w:rFonts w:ascii="Calibri" w:eastAsia="Times New Roman" w:hAnsi="Calibri" w:cs="Calibri"/>
          <w:color w:val="000000"/>
          <w:sz w:val="22"/>
          <w:szCs w:val="22"/>
        </w:rPr>
        <w:t>)</w:t>
      </w:r>
      <w:r w:rsidR="00230275">
        <w:rPr>
          <w:rFonts w:ascii="Calibri" w:eastAsia="Times New Roman" w:hAnsi="Calibri" w:cs="Calibri"/>
          <w:color w:val="000000"/>
          <w:sz w:val="22"/>
          <w:szCs w:val="22"/>
        </w:rPr>
        <w:tab/>
      </w:r>
      <w:r w:rsidRPr="00230275">
        <w:rPr>
          <w:rFonts w:ascii="Calibri" w:eastAsia="Times New Roman" w:hAnsi="Calibri" w:cs="Calibri"/>
          <w:color w:val="000000"/>
          <w:sz w:val="22"/>
          <w:szCs w:val="22"/>
        </w:rPr>
        <w:t xml:space="preserve">Failure </w:t>
      </w:r>
    </w:p>
    <w:p w14:paraId="45EF114B" w14:textId="77777777" w:rsidR="003A6B20" w:rsidRPr="005104E7" w:rsidRDefault="003A6B20" w:rsidP="003D7855">
      <w:pPr>
        <w:pStyle w:val="Heading4"/>
        <w:jc w:val="both"/>
        <w:rPr>
          <w:rFonts w:cs="Calibri"/>
        </w:rPr>
      </w:pPr>
      <w:r w:rsidRPr="005104E7">
        <w:rPr>
          <w:rFonts w:cs="Calibri"/>
        </w:rPr>
        <w:t>Grading System</w:t>
      </w:r>
      <w:r>
        <w:rPr>
          <w:rFonts w:cs="Calibri"/>
        </w:rPr>
        <w:t xml:space="preserve"> - Graduate Degree Students</w:t>
      </w:r>
    </w:p>
    <w:p w14:paraId="7F773805" w14:textId="77777777" w:rsidR="0023657E" w:rsidRPr="00230275" w:rsidRDefault="003A6B20" w:rsidP="003D7855">
      <w:pPr>
        <w:autoSpaceDE w:val="0"/>
        <w:autoSpaceDN w:val="0"/>
        <w:adjustRightInd w:val="0"/>
        <w:spacing w:after="0"/>
        <w:jc w:val="both"/>
        <w:rPr>
          <w:rFonts w:ascii="Calibri" w:eastAsia="Times New Roman" w:hAnsi="Calibri" w:cs="Calibri"/>
          <w:color w:val="000000"/>
          <w:sz w:val="22"/>
        </w:rPr>
      </w:pPr>
      <w:r w:rsidRPr="00230275">
        <w:rPr>
          <w:rFonts w:ascii="Calibri" w:eastAsia="Times New Roman" w:hAnsi="Calibri" w:cs="Calibri"/>
          <w:color w:val="000000"/>
          <w:sz w:val="22"/>
        </w:rPr>
        <w:t>5000, 6000 and 7000 level courses use the following alpha grading scale;</w:t>
      </w:r>
    </w:p>
    <w:p w14:paraId="1BAD067D" w14:textId="77777777" w:rsidR="00DA2BE8" w:rsidRDefault="0023657E" w:rsidP="003D7855">
      <w:pPr>
        <w:autoSpaceDE w:val="0"/>
        <w:autoSpaceDN w:val="0"/>
        <w:adjustRightInd w:val="0"/>
        <w:spacing w:after="0"/>
        <w:ind w:firstLine="720"/>
        <w:jc w:val="both"/>
        <w:rPr>
          <w:rFonts w:ascii="Calibri" w:eastAsia="Times New Roman" w:hAnsi="Calibri" w:cs="Calibri"/>
          <w:color w:val="000000"/>
          <w:sz w:val="22"/>
          <w:szCs w:val="22"/>
        </w:rPr>
      </w:pPr>
      <w:r w:rsidRPr="005104E7">
        <w:rPr>
          <w:rFonts w:ascii="Calibri" w:eastAsia="Times New Roman" w:hAnsi="Calibri" w:cs="Calibri"/>
          <w:color w:val="000000"/>
          <w:sz w:val="22"/>
          <w:szCs w:val="22"/>
        </w:rPr>
        <w:t>A+</w:t>
      </w:r>
      <w:r w:rsidRPr="005104E7">
        <w:rPr>
          <w:rFonts w:ascii="Calibri" w:eastAsia="Times New Roman" w:hAnsi="Calibri" w:cs="Calibri"/>
          <w:color w:val="000000"/>
          <w:sz w:val="22"/>
          <w:szCs w:val="22"/>
        </w:rPr>
        <w:tab/>
      </w:r>
      <w:r w:rsidR="001A1C6D">
        <w:rPr>
          <w:rFonts w:ascii="Calibri" w:eastAsia="Times New Roman" w:hAnsi="Calibri" w:cs="Calibri"/>
          <w:color w:val="000000"/>
          <w:sz w:val="22"/>
          <w:szCs w:val="22"/>
        </w:rPr>
        <w:t>(90-100)</w:t>
      </w:r>
      <w:r w:rsidR="00DA2BE8">
        <w:rPr>
          <w:rFonts w:ascii="Calibri" w:eastAsia="Times New Roman" w:hAnsi="Calibri" w:cs="Calibri"/>
          <w:color w:val="000000"/>
          <w:sz w:val="22"/>
          <w:szCs w:val="22"/>
        </w:rPr>
        <w:tab/>
      </w:r>
      <w:r w:rsidR="00DA2BE8" w:rsidRPr="00DA2BE8">
        <w:rPr>
          <w:rFonts w:ascii="Calibri" w:eastAsia="Times New Roman" w:hAnsi="Calibri" w:cs="Calibri"/>
          <w:color w:val="000000"/>
          <w:sz w:val="22"/>
          <w:szCs w:val="22"/>
        </w:rPr>
        <w:t>Profound &amp; creative</w:t>
      </w:r>
    </w:p>
    <w:p w14:paraId="57DEA7D3" w14:textId="77777777" w:rsidR="0023657E" w:rsidRPr="005104E7" w:rsidRDefault="0023657E" w:rsidP="003D7855">
      <w:pPr>
        <w:autoSpaceDE w:val="0"/>
        <w:autoSpaceDN w:val="0"/>
        <w:adjustRightInd w:val="0"/>
        <w:spacing w:after="0"/>
        <w:ind w:firstLine="720"/>
        <w:jc w:val="both"/>
        <w:rPr>
          <w:rFonts w:ascii="Calibri" w:eastAsia="Times New Roman" w:hAnsi="Calibri" w:cs="Calibri"/>
          <w:color w:val="000000"/>
          <w:sz w:val="22"/>
          <w:szCs w:val="22"/>
        </w:rPr>
      </w:pPr>
      <w:r w:rsidRPr="005104E7">
        <w:rPr>
          <w:rFonts w:ascii="Calibri" w:eastAsia="Times New Roman" w:hAnsi="Calibri" w:cs="Calibri"/>
          <w:color w:val="000000"/>
          <w:sz w:val="22"/>
          <w:szCs w:val="22"/>
        </w:rPr>
        <w:t>A</w:t>
      </w:r>
      <w:r w:rsidRPr="005104E7">
        <w:rPr>
          <w:rFonts w:ascii="Calibri" w:eastAsia="Times New Roman" w:hAnsi="Calibri" w:cs="Calibri"/>
          <w:color w:val="000000"/>
          <w:sz w:val="22"/>
          <w:szCs w:val="22"/>
        </w:rPr>
        <w:tab/>
      </w:r>
      <w:r w:rsidR="001A1C6D">
        <w:rPr>
          <w:rFonts w:ascii="Calibri" w:eastAsia="Times New Roman" w:hAnsi="Calibri" w:cs="Calibri"/>
          <w:color w:val="000000"/>
          <w:sz w:val="22"/>
          <w:szCs w:val="22"/>
        </w:rPr>
        <w:t>(85-89)</w:t>
      </w:r>
      <w:r w:rsidRPr="005104E7">
        <w:rPr>
          <w:rFonts w:ascii="Calibri" w:eastAsia="Times New Roman" w:hAnsi="Calibri" w:cs="Calibri"/>
          <w:color w:val="000000"/>
          <w:sz w:val="22"/>
          <w:szCs w:val="22"/>
        </w:rPr>
        <w:tab/>
      </w:r>
      <w:r w:rsidR="00DA2BE8">
        <w:rPr>
          <w:rFonts w:ascii="Calibri" w:eastAsia="Times New Roman" w:hAnsi="Calibri" w:cs="Calibri"/>
          <w:color w:val="000000"/>
          <w:sz w:val="22"/>
          <w:szCs w:val="22"/>
        </w:rPr>
        <w:tab/>
      </w:r>
      <w:r w:rsidR="00DA2BE8" w:rsidRPr="008B38FC">
        <w:rPr>
          <w:rFonts w:ascii="Avenir Roman" w:eastAsia="Times New Roman" w:hAnsi="Avenir Roman"/>
          <w:color w:val="000000"/>
          <w:sz w:val="20"/>
          <w:szCs w:val="20"/>
        </w:rPr>
        <w:t>Outstanding</w:t>
      </w:r>
    </w:p>
    <w:p w14:paraId="13D92F42" w14:textId="77777777" w:rsidR="0023657E" w:rsidRPr="005104E7" w:rsidRDefault="0023657E" w:rsidP="003D7855">
      <w:pPr>
        <w:autoSpaceDE w:val="0"/>
        <w:autoSpaceDN w:val="0"/>
        <w:adjustRightInd w:val="0"/>
        <w:spacing w:after="0"/>
        <w:jc w:val="both"/>
        <w:rPr>
          <w:rFonts w:ascii="Calibri" w:eastAsia="Times New Roman" w:hAnsi="Calibri" w:cs="Calibri"/>
          <w:color w:val="000000"/>
          <w:sz w:val="22"/>
          <w:szCs w:val="22"/>
        </w:rPr>
      </w:pPr>
      <w:r w:rsidRPr="005104E7">
        <w:rPr>
          <w:rFonts w:ascii="Calibri" w:eastAsia="Times New Roman" w:hAnsi="Calibri" w:cs="Calibri"/>
          <w:color w:val="000000"/>
          <w:sz w:val="22"/>
          <w:szCs w:val="22"/>
        </w:rPr>
        <w:tab/>
        <w:t>A-</w:t>
      </w:r>
      <w:r w:rsidRPr="005104E7">
        <w:rPr>
          <w:rFonts w:ascii="Calibri" w:eastAsia="Times New Roman" w:hAnsi="Calibri" w:cs="Calibri"/>
          <w:color w:val="000000"/>
          <w:sz w:val="22"/>
          <w:szCs w:val="22"/>
        </w:rPr>
        <w:tab/>
      </w:r>
      <w:r w:rsidR="001A1C6D">
        <w:rPr>
          <w:rFonts w:ascii="Calibri" w:eastAsia="Times New Roman" w:hAnsi="Calibri" w:cs="Calibri"/>
          <w:color w:val="000000"/>
          <w:sz w:val="22"/>
          <w:szCs w:val="22"/>
        </w:rPr>
        <w:t>(80-84)</w:t>
      </w:r>
      <w:r w:rsidR="00DA2BE8">
        <w:rPr>
          <w:rFonts w:ascii="Calibri" w:eastAsia="Times New Roman" w:hAnsi="Calibri" w:cs="Calibri"/>
          <w:color w:val="000000"/>
          <w:sz w:val="22"/>
          <w:szCs w:val="22"/>
        </w:rPr>
        <w:tab/>
      </w:r>
      <w:r w:rsidR="00DA2BE8">
        <w:rPr>
          <w:rFonts w:ascii="Calibri" w:eastAsia="Times New Roman" w:hAnsi="Calibri" w:cs="Calibri"/>
          <w:color w:val="000000"/>
          <w:sz w:val="22"/>
          <w:szCs w:val="22"/>
        </w:rPr>
        <w:tab/>
      </w:r>
      <w:r w:rsidR="00DA2BE8" w:rsidRPr="00DA2BE8">
        <w:rPr>
          <w:rFonts w:ascii="Calibri" w:eastAsia="Times New Roman" w:hAnsi="Calibri" w:cs="Calibri"/>
          <w:color w:val="000000"/>
          <w:sz w:val="22"/>
          <w:szCs w:val="22"/>
        </w:rPr>
        <w:t>Excellent</w:t>
      </w:r>
    </w:p>
    <w:p w14:paraId="0DF6B625" w14:textId="77777777" w:rsidR="001A1C6D" w:rsidRDefault="0023657E" w:rsidP="003D7855">
      <w:pPr>
        <w:autoSpaceDE w:val="0"/>
        <w:autoSpaceDN w:val="0"/>
        <w:adjustRightInd w:val="0"/>
        <w:spacing w:after="0"/>
        <w:jc w:val="both"/>
        <w:rPr>
          <w:rFonts w:ascii="Calibri" w:eastAsia="Times New Roman" w:hAnsi="Calibri" w:cs="Calibri"/>
          <w:color w:val="000000"/>
          <w:sz w:val="22"/>
          <w:szCs w:val="22"/>
        </w:rPr>
      </w:pPr>
      <w:r w:rsidRPr="005104E7">
        <w:rPr>
          <w:rFonts w:ascii="Calibri" w:eastAsia="Times New Roman" w:hAnsi="Calibri" w:cs="Calibri"/>
          <w:color w:val="000000"/>
          <w:sz w:val="22"/>
          <w:szCs w:val="22"/>
        </w:rPr>
        <w:tab/>
        <w:t>B+</w:t>
      </w:r>
      <w:r w:rsidRPr="005104E7">
        <w:rPr>
          <w:rFonts w:ascii="Calibri" w:eastAsia="Times New Roman" w:hAnsi="Calibri" w:cs="Calibri"/>
          <w:color w:val="000000"/>
          <w:sz w:val="22"/>
          <w:szCs w:val="22"/>
        </w:rPr>
        <w:tab/>
      </w:r>
      <w:r w:rsidR="001A1C6D">
        <w:rPr>
          <w:rFonts w:ascii="Calibri" w:eastAsia="Times New Roman" w:hAnsi="Calibri" w:cs="Calibri"/>
          <w:color w:val="000000"/>
          <w:sz w:val="22"/>
          <w:szCs w:val="22"/>
        </w:rPr>
        <w:t>(77-79)</w:t>
      </w:r>
      <w:r w:rsidR="00DA2BE8">
        <w:rPr>
          <w:rFonts w:ascii="Calibri" w:eastAsia="Times New Roman" w:hAnsi="Calibri" w:cs="Calibri"/>
          <w:color w:val="000000"/>
          <w:sz w:val="22"/>
          <w:szCs w:val="22"/>
        </w:rPr>
        <w:tab/>
      </w:r>
      <w:r w:rsidR="00DA2BE8">
        <w:rPr>
          <w:rFonts w:ascii="Calibri" w:eastAsia="Times New Roman" w:hAnsi="Calibri" w:cs="Calibri"/>
          <w:color w:val="000000"/>
          <w:sz w:val="22"/>
          <w:szCs w:val="22"/>
        </w:rPr>
        <w:tab/>
      </w:r>
      <w:r w:rsidR="00DA2BE8" w:rsidRPr="008B38FC">
        <w:rPr>
          <w:rFonts w:ascii="Avenir Roman" w:eastAsia="Times New Roman" w:hAnsi="Avenir Roman"/>
          <w:color w:val="000000"/>
          <w:sz w:val="20"/>
          <w:szCs w:val="20"/>
        </w:rPr>
        <w:t>Very Good</w:t>
      </w:r>
    </w:p>
    <w:p w14:paraId="4CB661A3" w14:textId="77777777" w:rsidR="0023657E" w:rsidRPr="005104E7" w:rsidRDefault="0023657E" w:rsidP="003D7855">
      <w:pPr>
        <w:autoSpaceDE w:val="0"/>
        <w:autoSpaceDN w:val="0"/>
        <w:adjustRightInd w:val="0"/>
        <w:spacing w:after="0"/>
        <w:jc w:val="both"/>
        <w:rPr>
          <w:rFonts w:ascii="Calibri" w:eastAsia="Times New Roman" w:hAnsi="Calibri" w:cs="Calibri"/>
          <w:color w:val="000000"/>
          <w:sz w:val="22"/>
          <w:szCs w:val="22"/>
        </w:rPr>
      </w:pPr>
      <w:r w:rsidRPr="005104E7">
        <w:rPr>
          <w:rFonts w:ascii="Calibri" w:eastAsia="Times New Roman" w:hAnsi="Calibri" w:cs="Calibri"/>
          <w:color w:val="000000"/>
          <w:sz w:val="22"/>
          <w:szCs w:val="22"/>
        </w:rPr>
        <w:tab/>
        <w:t>B</w:t>
      </w:r>
      <w:r w:rsidRPr="005104E7">
        <w:rPr>
          <w:rFonts w:ascii="Calibri" w:eastAsia="Times New Roman" w:hAnsi="Calibri" w:cs="Calibri"/>
          <w:color w:val="000000"/>
          <w:sz w:val="22"/>
          <w:szCs w:val="22"/>
        </w:rPr>
        <w:tab/>
      </w:r>
      <w:r w:rsidR="001A1C6D">
        <w:rPr>
          <w:rFonts w:ascii="Calibri" w:eastAsia="Times New Roman" w:hAnsi="Calibri" w:cs="Calibri"/>
          <w:color w:val="000000"/>
          <w:sz w:val="22"/>
          <w:szCs w:val="22"/>
        </w:rPr>
        <w:t>(73-76)</w:t>
      </w:r>
      <w:r w:rsidRPr="005104E7">
        <w:rPr>
          <w:rFonts w:ascii="Calibri" w:eastAsia="Times New Roman" w:hAnsi="Calibri" w:cs="Calibri"/>
          <w:color w:val="000000"/>
          <w:sz w:val="22"/>
          <w:szCs w:val="22"/>
        </w:rPr>
        <w:tab/>
      </w:r>
      <w:r w:rsidR="00DA2BE8">
        <w:rPr>
          <w:rFonts w:ascii="Calibri" w:eastAsia="Times New Roman" w:hAnsi="Calibri" w:cs="Calibri"/>
          <w:color w:val="000000"/>
          <w:sz w:val="22"/>
          <w:szCs w:val="22"/>
        </w:rPr>
        <w:tab/>
      </w:r>
      <w:r w:rsidR="00DA2BE8" w:rsidRPr="008B38FC">
        <w:rPr>
          <w:rFonts w:ascii="Avenir Roman" w:eastAsia="Times New Roman" w:hAnsi="Avenir Roman"/>
          <w:color w:val="000000"/>
          <w:sz w:val="20"/>
          <w:szCs w:val="20"/>
        </w:rPr>
        <w:t>Good</w:t>
      </w:r>
    </w:p>
    <w:p w14:paraId="0BCC8CE6" w14:textId="77777777" w:rsidR="0023657E" w:rsidRPr="005104E7" w:rsidRDefault="0023657E" w:rsidP="003D7855">
      <w:pPr>
        <w:autoSpaceDE w:val="0"/>
        <w:autoSpaceDN w:val="0"/>
        <w:adjustRightInd w:val="0"/>
        <w:spacing w:after="0"/>
        <w:jc w:val="both"/>
        <w:rPr>
          <w:rFonts w:ascii="Calibri" w:eastAsia="Times New Roman" w:hAnsi="Calibri" w:cs="Calibri"/>
          <w:color w:val="000000"/>
          <w:sz w:val="22"/>
          <w:szCs w:val="22"/>
        </w:rPr>
      </w:pPr>
      <w:r w:rsidRPr="005104E7">
        <w:rPr>
          <w:rFonts w:ascii="Calibri" w:eastAsia="Times New Roman" w:hAnsi="Calibri" w:cs="Calibri"/>
          <w:color w:val="000000"/>
          <w:sz w:val="22"/>
          <w:szCs w:val="22"/>
        </w:rPr>
        <w:tab/>
        <w:t>B-</w:t>
      </w:r>
      <w:r w:rsidRPr="005104E7">
        <w:rPr>
          <w:rFonts w:ascii="Calibri" w:eastAsia="Times New Roman" w:hAnsi="Calibri" w:cs="Calibri"/>
          <w:color w:val="000000"/>
          <w:sz w:val="22"/>
          <w:szCs w:val="22"/>
        </w:rPr>
        <w:tab/>
      </w:r>
      <w:r w:rsidR="001A1C6D">
        <w:rPr>
          <w:rFonts w:ascii="Calibri" w:eastAsia="Times New Roman" w:hAnsi="Calibri" w:cs="Calibri"/>
          <w:color w:val="000000"/>
          <w:sz w:val="22"/>
          <w:szCs w:val="22"/>
        </w:rPr>
        <w:t>(70-72)</w:t>
      </w:r>
      <w:r w:rsidR="00DA2BE8">
        <w:rPr>
          <w:rFonts w:ascii="Calibri" w:eastAsia="Times New Roman" w:hAnsi="Calibri" w:cs="Calibri"/>
          <w:color w:val="000000"/>
          <w:sz w:val="22"/>
          <w:szCs w:val="22"/>
        </w:rPr>
        <w:tab/>
      </w:r>
      <w:r w:rsidR="00DA2BE8">
        <w:rPr>
          <w:rFonts w:ascii="Calibri" w:eastAsia="Times New Roman" w:hAnsi="Calibri" w:cs="Calibri"/>
          <w:color w:val="000000"/>
          <w:sz w:val="22"/>
          <w:szCs w:val="22"/>
        </w:rPr>
        <w:tab/>
      </w:r>
      <w:r w:rsidR="00DA2BE8" w:rsidRPr="008B38FC">
        <w:rPr>
          <w:rFonts w:ascii="Avenir Roman" w:eastAsia="Times New Roman" w:hAnsi="Avenir Roman"/>
          <w:color w:val="000000"/>
          <w:sz w:val="20"/>
          <w:szCs w:val="20"/>
        </w:rPr>
        <w:t>Satisfactory at a post-baccalaureate level</w:t>
      </w:r>
    </w:p>
    <w:p w14:paraId="41460F7F" w14:textId="77777777" w:rsidR="0023657E" w:rsidRPr="005104E7" w:rsidRDefault="0023657E" w:rsidP="003D7855">
      <w:pPr>
        <w:autoSpaceDE w:val="0"/>
        <w:autoSpaceDN w:val="0"/>
        <w:adjustRightInd w:val="0"/>
        <w:spacing w:after="0"/>
        <w:jc w:val="both"/>
        <w:rPr>
          <w:rFonts w:ascii="Calibri" w:eastAsia="Times New Roman" w:hAnsi="Calibri" w:cs="Calibri"/>
          <w:color w:val="000000"/>
          <w:sz w:val="22"/>
          <w:szCs w:val="22"/>
        </w:rPr>
      </w:pPr>
      <w:r w:rsidRPr="005104E7">
        <w:rPr>
          <w:rFonts w:ascii="Calibri" w:eastAsia="Times New Roman" w:hAnsi="Calibri" w:cs="Calibri"/>
          <w:color w:val="000000"/>
          <w:sz w:val="22"/>
          <w:szCs w:val="22"/>
        </w:rPr>
        <w:tab/>
      </w:r>
      <w:r w:rsidR="001A1C6D">
        <w:rPr>
          <w:rFonts w:ascii="Calibri" w:eastAsia="Times New Roman" w:hAnsi="Calibri" w:cs="Calibri"/>
          <w:color w:val="000000"/>
          <w:sz w:val="22"/>
          <w:szCs w:val="22"/>
        </w:rPr>
        <w:t>FZ</w:t>
      </w:r>
      <w:r w:rsidR="001A1C6D">
        <w:rPr>
          <w:rFonts w:ascii="Calibri" w:eastAsia="Times New Roman" w:hAnsi="Calibri" w:cs="Calibri"/>
          <w:color w:val="000000"/>
          <w:sz w:val="22"/>
          <w:szCs w:val="22"/>
        </w:rPr>
        <w:tab/>
      </w:r>
      <w:r w:rsidR="00DA2BE8">
        <w:rPr>
          <w:rFonts w:ascii="Calibri" w:eastAsia="Times New Roman" w:hAnsi="Calibri" w:cs="Calibri"/>
          <w:color w:val="000000"/>
          <w:sz w:val="22"/>
          <w:szCs w:val="22"/>
        </w:rPr>
        <w:t>(0-69)</w:t>
      </w:r>
      <w:r w:rsidR="00DA2BE8">
        <w:rPr>
          <w:rFonts w:ascii="Calibri" w:eastAsia="Times New Roman" w:hAnsi="Calibri" w:cs="Calibri"/>
          <w:color w:val="000000"/>
          <w:sz w:val="22"/>
          <w:szCs w:val="22"/>
        </w:rPr>
        <w:tab/>
      </w:r>
      <w:r w:rsidR="00DA2BE8">
        <w:rPr>
          <w:rFonts w:ascii="Calibri" w:eastAsia="Times New Roman" w:hAnsi="Calibri" w:cs="Calibri"/>
          <w:color w:val="000000"/>
          <w:sz w:val="22"/>
          <w:szCs w:val="22"/>
        </w:rPr>
        <w:tab/>
      </w:r>
      <w:r w:rsidRPr="005104E7">
        <w:rPr>
          <w:rFonts w:ascii="Calibri" w:eastAsia="Times New Roman" w:hAnsi="Calibri" w:cs="Calibri"/>
          <w:color w:val="000000"/>
          <w:sz w:val="22"/>
          <w:szCs w:val="22"/>
        </w:rPr>
        <w:t xml:space="preserve">Failure </w:t>
      </w:r>
    </w:p>
    <w:p w14:paraId="37CD60F7" w14:textId="77777777" w:rsidR="00937D67" w:rsidRPr="005104E7" w:rsidRDefault="00937D67" w:rsidP="003D7855">
      <w:pPr>
        <w:autoSpaceDE w:val="0"/>
        <w:autoSpaceDN w:val="0"/>
        <w:adjustRightInd w:val="0"/>
        <w:spacing w:after="0"/>
        <w:jc w:val="both"/>
        <w:rPr>
          <w:rFonts w:ascii="Calibri" w:eastAsia="Times New Roman" w:hAnsi="Calibri" w:cs="Calibri"/>
          <w:color w:val="000000"/>
          <w:sz w:val="22"/>
          <w:szCs w:val="22"/>
        </w:rPr>
      </w:pPr>
    </w:p>
    <w:p w14:paraId="5D0DB7CC" w14:textId="77777777" w:rsidR="00937D67" w:rsidRPr="005104E7" w:rsidRDefault="00937D67" w:rsidP="003D7855">
      <w:pPr>
        <w:autoSpaceDE w:val="0"/>
        <w:autoSpaceDN w:val="0"/>
        <w:adjustRightInd w:val="0"/>
        <w:spacing w:after="0"/>
        <w:jc w:val="both"/>
        <w:rPr>
          <w:rFonts w:ascii="Calibri" w:eastAsia="Times New Roman" w:hAnsi="Calibri" w:cs="Calibri"/>
          <w:color w:val="000000"/>
          <w:sz w:val="22"/>
          <w:szCs w:val="22"/>
        </w:rPr>
      </w:pPr>
      <w:r w:rsidRPr="005104E7">
        <w:rPr>
          <w:rFonts w:ascii="Calibri" w:eastAsia="Times New Roman" w:hAnsi="Calibri" w:cs="Calibri"/>
          <w:color w:val="000000"/>
          <w:sz w:val="22"/>
          <w:szCs w:val="22"/>
        </w:rPr>
        <w:t>Please see the appropriate handbook for more details about the grading scale and non-numerical grades (e.g. SDF, INC, etc).</w:t>
      </w:r>
    </w:p>
    <w:p w14:paraId="725105AB" w14:textId="77777777" w:rsidR="00937D67" w:rsidRPr="005104E7" w:rsidRDefault="00937D67" w:rsidP="003D7855">
      <w:pPr>
        <w:autoSpaceDE w:val="0"/>
        <w:autoSpaceDN w:val="0"/>
        <w:adjustRightInd w:val="0"/>
        <w:spacing w:after="0"/>
        <w:jc w:val="both"/>
        <w:rPr>
          <w:rFonts w:ascii="Calibri" w:hAnsi="Calibri" w:cs="Calibri"/>
          <w:b/>
          <w:i/>
          <w:iCs/>
          <w:szCs w:val="23"/>
          <w:lang w:val="en-CA"/>
        </w:rPr>
      </w:pPr>
    </w:p>
    <w:p w14:paraId="295354ED" w14:textId="77777777" w:rsidR="0023657E" w:rsidRDefault="00DA0E65" w:rsidP="003D7855">
      <w:pPr>
        <w:jc w:val="both"/>
        <w:rPr>
          <w:rFonts w:ascii="Calibri" w:hAnsi="Calibri" w:cs="Calibri"/>
          <w:sz w:val="22"/>
          <w:szCs w:val="22"/>
          <w:lang w:val="en-CA"/>
        </w:rPr>
      </w:pPr>
      <w:r w:rsidRPr="005104E7">
        <w:rPr>
          <w:rFonts w:ascii="Calibri" w:hAnsi="Calibri" w:cs="Calibri"/>
          <w:b/>
          <w:i/>
          <w:iCs/>
          <w:szCs w:val="23"/>
          <w:lang w:val="en-CA"/>
        </w:rPr>
        <w:t>Late work</w:t>
      </w:r>
      <w:r w:rsidR="00C15F6E" w:rsidRPr="005104E7">
        <w:rPr>
          <w:rFonts w:ascii="Calibri" w:hAnsi="Calibri" w:cs="Calibri"/>
          <w:b/>
          <w:i/>
          <w:iCs/>
          <w:szCs w:val="23"/>
          <w:lang w:val="en-CA"/>
        </w:rPr>
        <w:t xml:space="preserve"> (BD)</w:t>
      </w:r>
      <w:r w:rsidR="00874A2D" w:rsidRPr="005104E7">
        <w:rPr>
          <w:rFonts w:ascii="Calibri" w:hAnsi="Calibri" w:cs="Calibri"/>
          <w:i/>
          <w:iCs/>
          <w:szCs w:val="23"/>
          <w:lang w:val="en-CA"/>
        </w:rPr>
        <w:t>.</w:t>
      </w:r>
      <w:r w:rsidRPr="005104E7">
        <w:rPr>
          <w:rFonts w:ascii="Calibri" w:hAnsi="Calibri" w:cs="Calibri"/>
          <w:i/>
          <w:iCs/>
          <w:szCs w:val="23"/>
          <w:lang w:val="en-CA"/>
        </w:rPr>
        <w:t xml:space="preserve"> </w:t>
      </w:r>
      <w:r w:rsidRPr="005104E7">
        <w:rPr>
          <w:rFonts w:ascii="Calibri" w:hAnsi="Calibri" w:cs="Calibri"/>
          <w:sz w:val="22"/>
          <w:szCs w:val="22"/>
          <w:lang w:val="en-CA"/>
        </w:rPr>
        <w:t>Basic Degree students are expected to hand in assignments by the date given in the course outline. [The instructor should stipulate the penalty for late work.]</w:t>
      </w:r>
      <w:r w:rsidR="0023657E" w:rsidRPr="005104E7">
        <w:rPr>
          <w:rFonts w:ascii="Calibri" w:hAnsi="Calibri" w:cs="Calibri"/>
          <w:sz w:val="22"/>
          <w:szCs w:val="22"/>
          <w:lang w:val="en-CA"/>
        </w:rPr>
        <w:t xml:space="preserve"> The absolute deadline for the course is the examination day scheduled for the course</w:t>
      </w:r>
      <w:r w:rsidR="0023657E">
        <w:rPr>
          <w:rFonts w:ascii="Calibri" w:hAnsi="Calibri" w:cs="Calibri"/>
          <w:sz w:val="22"/>
          <w:szCs w:val="22"/>
          <w:lang w:val="en-CA"/>
        </w:rPr>
        <w:t xml:space="preserve"> or the last day of exam week for the semester in which the course is taught, whichever is sooner</w:t>
      </w:r>
      <w:r w:rsidR="0023657E" w:rsidRPr="005104E7">
        <w:rPr>
          <w:rFonts w:ascii="Calibri" w:hAnsi="Calibri" w:cs="Calibri"/>
          <w:sz w:val="22"/>
          <w:szCs w:val="22"/>
          <w:lang w:val="en-CA"/>
        </w:rPr>
        <w:t>.</w:t>
      </w:r>
      <w:r w:rsidR="00C15F6E" w:rsidRPr="005104E7">
        <w:rPr>
          <w:rFonts w:ascii="Calibri" w:hAnsi="Calibri" w:cs="Calibri"/>
          <w:sz w:val="22"/>
          <w:szCs w:val="22"/>
          <w:lang w:val="en-CA"/>
        </w:rPr>
        <w:t xml:space="preserve"> </w:t>
      </w:r>
    </w:p>
    <w:p w14:paraId="7CEDDFD6" w14:textId="77777777" w:rsidR="00DA0E65" w:rsidRPr="005104E7" w:rsidRDefault="00DA0E65" w:rsidP="003D7855">
      <w:pPr>
        <w:jc w:val="both"/>
        <w:rPr>
          <w:rFonts w:ascii="Calibri" w:hAnsi="Calibri" w:cs="Calibri"/>
          <w:sz w:val="22"/>
          <w:szCs w:val="22"/>
          <w:lang w:val="en-CA"/>
        </w:rPr>
      </w:pPr>
      <w:r w:rsidRPr="005104E7">
        <w:rPr>
          <w:rFonts w:ascii="Calibri" w:hAnsi="Calibri" w:cs="Calibri"/>
          <w:sz w:val="22"/>
          <w:szCs w:val="22"/>
          <w:lang w:val="en-CA"/>
        </w:rPr>
        <w:t xml:space="preserve">This penalty is not applied to students with </w:t>
      </w:r>
      <w:r w:rsidR="0023657E">
        <w:rPr>
          <w:rFonts w:ascii="Calibri" w:hAnsi="Calibri" w:cs="Calibri"/>
          <w:sz w:val="22"/>
          <w:szCs w:val="22"/>
          <w:lang w:val="en-CA"/>
        </w:rPr>
        <w:t xml:space="preserve">documented </w:t>
      </w:r>
      <w:r w:rsidRPr="005104E7">
        <w:rPr>
          <w:rFonts w:ascii="Calibri" w:hAnsi="Calibri" w:cs="Calibri"/>
          <w:sz w:val="22"/>
          <w:szCs w:val="22"/>
          <w:lang w:val="en-CA"/>
        </w:rPr>
        <w:t>medical or compassionate difficulties</w:t>
      </w:r>
      <w:r w:rsidR="003A6B20">
        <w:rPr>
          <w:rFonts w:ascii="Calibri" w:hAnsi="Calibri" w:cs="Calibri"/>
          <w:sz w:val="22"/>
          <w:szCs w:val="22"/>
          <w:lang w:val="en-CA"/>
        </w:rPr>
        <w:t xml:space="preserve"> or e</w:t>
      </w:r>
      <w:r w:rsidR="003A6B20" w:rsidRPr="005104E7">
        <w:rPr>
          <w:rFonts w:ascii="Calibri" w:hAnsi="Calibri" w:cs="Calibri"/>
          <w:sz w:val="22"/>
          <w:szCs w:val="22"/>
          <w:lang w:val="en-CA"/>
        </w:rPr>
        <w:t>xceptional reasons (e.g., a death in the family or a serious illness)</w:t>
      </w:r>
      <w:r w:rsidRPr="005104E7">
        <w:rPr>
          <w:rFonts w:ascii="Calibri" w:hAnsi="Calibri" w:cs="Calibri"/>
          <w:sz w:val="22"/>
          <w:szCs w:val="22"/>
          <w:lang w:val="en-CA"/>
        </w:rPr>
        <w:t>; students facing such difficulties are kindly requested to consult with their faculty adviser or basic degree director, who should make a recommendation on the matter to the instructor</w:t>
      </w:r>
      <w:r w:rsidR="003A6B20">
        <w:rPr>
          <w:rFonts w:ascii="Calibri" w:hAnsi="Calibri" w:cs="Calibri"/>
          <w:sz w:val="22"/>
          <w:szCs w:val="22"/>
          <w:lang w:val="en-CA"/>
        </w:rPr>
        <w:t xml:space="preserve"> and request an SDF</w:t>
      </w:r>
      <w:r w:rsidRPr="005104E7">
        <w:rPr>
          <w:rFonts w:ascii="Calibri" w:hAnsi="Calibri" w:cs="Calibri"/>
          <w:sz w:val="22"/>
          <w:szCs w:val="22"/>
          <w:lang w:val="en-CA"/>
        </w:rPr>
        <w:t>.</w:t>
      </w:r>
      <w:r w:rsidR="00C15F6E" w:rsidRPr="005104E7">
        <w:rPr>
          <w:rFonts w:ascii="Calibri" w:hAnsi="Calibri" w:cs="Calibri"/>
          <w:sz w:val="22"/>
          <w:szCs w:val="22"/>
          <w:lang w:val="en-CA"/>
        </w:rPr>
        <w:t xml:space="preserve"> </w:t>
      </w:r>
      <w:r w:rsidRPr="005104E7">
        <w:rPr>
          <w:rFonts w:ascii="Calibri" w:hAnsi="Calibri" w:cs="Calibri"/>
          <w:sz w:val="22"/>
          <w:szCs w:val="22"/>
          <w:lang w:val="en-CA"/>
        </w:rPr>
        <w:t xml:space="preserve">The absolute deadline for </w:t>
      </w:r>
      <w:r w:rsidR="003A6B20">
        <w:rPr>
          <w:rFonts w:ascii="Calibri" w:hAnsi="Calibri" w:cs="Calibri"/>
          <w:sz w:val="22"/>
          <w:szCs w:val="22"/>
          <w:lang w:val="en-CA"/>
        </w:rPr>
        <w:t xml:space="preserve">obtaining an SDF for </w:t>
      </w:r>
      <w:r w:rsidRPr="005104E7">
        <w:rPr>
          <w:rFonts w:ascii="Calibri" w:hAnsi="Calibri" w:cs="Calibri"/>
          <w:sz w:val="22"/>
          <w:szCs w:val="22"/>
          <w:lang w:val="en-CA"/>
        </w:rPr>
        <w:t>the course is the examination day scheduled for the course</w:t>
      </w:r>
      <w:r w:rsidR="003A6B20">
        <w:rPr>
          <w:rFonts w:ascii="Calibri" w:hAnsi="Calibri" w:cs="Calibri"/>
          <w:sz w:val="22"/>
          <w:szCs w:val="22"/>
          <w:lang w:val="en-CA"/>
        </w:rPr>
        <w:t xml:space="preserve"> or the last day of examination week, whichever is sooner</w:t>
      </w:r>
      <w:r w:rsidRPr="005104E7">
        <w:rPr>
          <w:rFonts w:ascii="Calibri" w:hAnsi="Calibri" w:cs="Calibri"/>
          <w:sz w:val="22"/>
          <w:szCs w:val="22"/>
          <w:lang w:val="en-CA"/>
        </w:rPr>
        <w:t>. </w:t>
      </w:r>
      <w:r w:rsidR="00C15F6E" w:rsidRPr="005104E7">
        <w:rPr>
          <w:rFonts w:ascii="Calibri" w:hAnsi="Calibri" w:cs="Calibri"/>
          <w:sz w:val="22"/>
          <w:szCs w:val="22"/>
          <w:lang w:val="en-CA"/>
        </w:rPr>
        <w:t xml:space="preserve"> </w:t>
      </w:r>
      <w:r w:rsidRPr="005104E7">
        <w:rPr>
          <w:rFonts w:ascii="Calibri" w:hAnsi="Calibri" w:cs="Calibri"/>
          <w:sz w:val="22"/>
          <w:szCs w:val="22"/>
          <w:lang w:val="en-CA"/>
        </w:rPr>
        <w:t xml:space="preserve"> An SDF must be requested from the registrar’s office in the student’s college of registration no later than the last day of </w:t>
      </w:r>
      <w:r w:rsidR="0023657E">
        <w:rPr>
          <w:rFonts w:ascii="Calibri" w:hAnsi="Calibri" w:cs="Calibri"/>
          <w:sz w:val="22"/>
          <w:szCs w:val="22"/>
          <w:lang w:val="en-CA"/>
        </w:rPr>
        <w:t>exam week</w:t>
      </w:r>
      <w:r w:rsidRPr="005104E7">
        <w:rPr>
          <w:rFonts w:ascii="Calibri" w:hAnsi="Calibri" w:cs="Calibri"/>
          <w:sz w:val="22"/>
          <w:szCs w:val="22"/>
          <w:lang w:val="en-CA"/>
        </w:rPr>
        <w:t xml:space="preserve"> in which the course is taken. The SDF, when approved, will have a mutually agreed upon deadline that does not extend beyond the conclusion of the following term. If a student has not completed work but has not been granted an SDF, a final mark will be submitted calculating a zero for work not submitted.</w:t>
      </w:r>
      <w:r w:rsidR="00C15F6E" w:rsidRPr="005104E7">
        <w:rPr>
          <w:rFonts w:ascii="Calibri" w:hAnsi="Calibri" w:cs="Calibri"/>
          <w:sz w:val="22"/>
          <w:szCs w:val="22"/>
          <w:lang w:val="en-CA"/>
        </w:rPr>
        <w:t xml:space="preserve"> </w:t>
      </w:r>
      <w:r w:rsidRPr="005104E7">
        <w:rPr>
          <w:rFonts w:ascii="Calibri" w:hAnsi="Calibri" w:cs="Calibri"/>
          <w:sz w:val="22"/>
          <w:szCs w:val="22"/>
          <w:lang w:val="en-CA"/>
        </w:rPr>
        <w:t xml:space="preserve"> </w:t>
      </w:r>
    </w:p>
    <w:p w14:paraId="4CB1097B" w14:textId="77777777" w:rsidR="003E1FA5" w:rsidRDefault="003E1FA5" w:rsidP="003D7855">
      <w:pPr>
        <w:jc w:val="both"/>
        <w:rPr>
          <w:rFonts w:ascii="Calibri" w:hAnsi="Calibri" w:cs="Calibri"/>
          <w:iCs/>
          <w:sz w:val="22"/>
          <w:szCs w:val="23"/>
          <w:lang w:val="en-CA"/>
        </w:rPr>
      </w:pPr>
      <w:r w:rsidRPr="003A6B20">
        <w:rPr>
          <w:rFonts w:ascii="Calibri" w:hAnsi="Calibri" w:cs="Calibri"/>
          <w:b/>
          <w:i/>
          <w:iCs/>
          <w:szCs w:val="23"/>
          <w:lang w:val="en-CA"/>
        </w:rPr>
        <w:t>Late work (</w:t>
      </w:r>
      <w:r w:rsidR="00B97125" w:rsidRPr="003A6B20">
        <w:rPr>
          <w:rFonts w:ascii="Calibri" w:hAnsi="Calibri" w:cs="Calibri"/>
          <w:b/>
          <w:i/>
          <w:iCs/>
          <w:szCs w:val="23"/>
          <w:lang w:val="en-CA"/>
        </w:rPr>
        <w:t>Graduate</w:t>
      </w:r>
      <w:r w:rsidRPr="003A6B20">
        <w:rPr>
          <w:rFonts w:ascii="Calibri" w:hAnsi="Calibri" w:cs="Calibri"/>
          <w:b/>
          <w:i/>
          <w:iCs/>
          <w:szCs w:val="23"/>
          <w:lang w:val="en-CA"/>
        </w:rPr>
        <w:t>)</w:t>
      </w:r>
      <w:r w:rsidRPr="003A6B20">
        <w:rPr>
          <w:rFonts w:ascii="Calibri" w:hAnsi="Calibri" w:cs="Calibri"/>
          <w:i/>
          <w:iCs/>
          <w:szCs w:val="23"/>
          <w:lang w:val="en-CA"/>
        </w:rPr>
        <w:t>.</w:t>
      </w:r>
      <w:r w:rsidRPr="003A6B20">
        <w:rPr>
          <w:rFonts w:ascii="Calibri" w:hAnsi="Calibri" w:cs="Calibri"/>
          <w:i/>
          <w:iCs/>
          <w:sz w:val="22"/>
          <w:szCs w:val="23"/>
          <w:lang w:val="en-CA"/>
        </w:rPr>
        <w:t xml:space="preserve"> </w:t>
      </w:r>
      <w:r w:rsidR="003A6B20" w:rsidRPr="003A6B20">
        <w:rPr>
          <w:rFonts w:ascii="Calibri" w:hAnsi="Calibri" w:cs="Calibri"/>
          <w:iCs/>
          <w:sz w:val="22"/>
          <w:szCs w:val="23"/>
          <w:lang w:val="en-CA"/>
        </w:rPr>
        <w:t xml:space="preserve"> The prima facie deadline for the completion of work in a course is the last day of the examination week for the trimester in which the course is taken.</w:t>
      </w:r>
      <w:r w:rsidR="003A6B20" w:rsidRPr="003A6B20">
        <w:rPr>
          <w:rFonts w:ascii="Calibri" w:hAnsi="Calibri" w:cs="Calibri"/>
          <w:i/>
          <w:iCs/>
          <w:sz w:val="22"/>
          <w:szCs w:val="23"/>
          <w:lang w:val="en-CA"/>
        </w:rPr>
        <w:t xml:space="preserve"> </w:t>
      </w:r>
      <w:r w:rsidR="003A6B20" w:rsidRPr="003A6B20">
        <w:rPr>
          <w:rFonts w:ascii="Calibri" w:hAnsi="Calibri" w:cs="Calibri"/>
          <w:iCs/>
          <w:sz w:val="22"/>
          <w:szCs w:val="23"/>
        </w:rPr>
        <w:t>Students are expected to meet the course deadlines of the instructor offering the course and are advised to plan their research projects accordingly. Students who find themselves unable to meet deadlines for completing coursework can, under certain conditions, receive extensions for completing the work after the dates set by the college in which the course is offered</w:t>
      </w:r>
      <w:r w:rsidR="00937D67" w:rsidRPr="003A6B20">
        <w:rPr>
          <w:rFonts w:ascii="Calibri" w:hAnsi="Calibri" w:cs="Calibri"/>
          <w:iCs/>
          <w:sz w:val="22"/>
          <w:szCs w:val="23"/>
          <w:lang w:val="en-CA"/>
        </w:rPr>
        <w:t>.</w:t>
      </w:r>
    </w:p>
    <w:p w14:paraId="3EC58D86" w14:textId="77777777" w:rsidR="003A6B20" w:rsidRPr="003A6B20" w:rsidRDefault="003A6B20" w:rsidP="003D7855">
      <w:pPr>
        <w:jc w:val="both"/>
        <w:rPr>
          <w:rFonts w:ascii="Calibri" w:hAnsi="Calibri" w:cs="Calibri"/>
          <w:iCs/>
          <w:sz w:val="22"/>
          <w:szCs w:val="23"/>
          <w:lang w:val="en-CA"/>
        </w:rPr>
      </w:pPr>
      <w:r w:rsidRPr="003A6B20">
        <w:rPr>
          <w:rFonts w:ascii="Calibri" w:hAnsi="Calibri" w:cs="Calibri"/>
          <w:iCs/>
          <w:sz w:val="22"/>
          <w:szCs w:val="23"/>
          <w:lang w:val="en-CA"/>
        </w:rPr>
        <w:t>The authority to grant an extension for the completion of work in a course beyond the original TST or college deadline (whichever is earlier) for that course rests with the student’s college Graduate Director, not the instructor of the course. Nevertheless, the instructor’s signature is required for course extension requests to be processed. Students will petition their college Graduate Director for extensions, using a standard form provided by TST on its website.</w:t>
      </w:r>
      <w:r>
        <w:rPr>
          <w:rFonts w:ascii="Calibri" w:hAnsi="Calibri" w:cs="Calibri"/>
          <w:iCs/>
          <w:sz w:val="22"/>
          <w:szCs w:val="23"/>
          <w:lang w:val="en-CA"/>
        </w:rPr>
        <w:t xml:space="preserve"> See Section 7.11 of the Conjoint Graduate Degree Handbook.</w:t>
      </w:r>
    </w:p>
    <w:p w14:paraId="3BD31F5A" w14:textId="5E6D6650" w:rsidR="00DA0E65" w:rsidRPr="005104E7" w:rsidRDefault="00DA0E65" w:rsidP="003D7855">
      <w:pPr>
        <w:jc w:val="both"/>
        <w:rPr>
          <w:rFonts w:ascii="Calibri" w:hAnsi="Calibri" w:cs="Calibri"/>
          <w:szCs w:val="23"/>
          <w:lang w:val="en-CA"/>
        </w:rPr>
      </w:pPr>
      <w:r w:rsidRPr="005104E7">
        <w:rPr>
          <w:rFonts w:ascii="Calibri" w:hAnsi="Calibri" w:cs="Calibri"/>
          <w:b/>
          <w:i/>
          <w:iCs/>
          <w:szCs w:val="23"/>
          <w:lang w:val="en-CA"/>
        </w:rPr>
        <w:t>Course grades</w:t>
      </w:r>
      <w:r w:rsidRPr="005104E7">
        <w:rPr>
          <w:rFonts w:ascii="Calibri" w:hAnsi="Calibri" w:cs="Calibri"/>
          <w:i/>
          <w:iCs/>
          <w:szCs w:val="23"/>
          <w:lang w:val="en-CA"/>
        </w:rPr>
        <w:t>.</w:t>
      </w:r>
      <w:r w:rsidR="00C15F6E" w:rsidRPr="005104E7">
        <w:rPr>
          <w:rFonts w:ascii="Calibri" w:hAnsi="Calibri" w:cs="Calibri"/>
          <w:i/>
          <w:iCs/>
          <w:szCs w:val="23"/>
          <w:lang w:val="en-CA"/>
        </w:rPr>
        <w:t xml:space="preserve"> </w:t>
      </w:r>
      <w:r w:rsidRPr="005104E7">
        <w:rPr>
          <w:rFonts w:ascii="Calibri" w:hAnsi="Calibri" w:cs="Calibri"/>
          <w:sz w:val="22"/>
          <w:szCs w:val="22"/>
          <w:lang w:val="en-CA"/>
        </w:rPr>
        <w:t>Consistently with the policy of the University of Toronto, course grades submitted by an instructor are reviewed by a committee of the instructor’s college before being posted</w:t>
      </w:r>
      <w:r w:rsidR="003D7855">
        <w:rPr>
          <w:rFonts w:ascii="Calibri" w:hAnsi="Calibri" w:cs="Calibri"/>
          <w:sz w:val="22"/>
          <w:szCs w:val="22"/>
          <w:lang w:val="en-CA"/>
        </w:rPr>
        <w:t xml:space="preserve"> to ACORN</w:t>
      </w:r>
      <w:r w:rsidRPr="005104E7">
        <w:rPr>
          <w:rFonts w:ascii="Calibri" w:hAnsi="Calibri" w:cs="Calibri"/>
          <w:sz w:val="22"/>
          <w:szCs w:val="22"/>
          <w:lang w:val="en-CA"/>
        </w:rPr>
        <w:t>.</w:t>
      </w:r>
      <w:r w:rsidR="00C15F6E" w:rsidRPr="005104E7">
        <w:rPr>
          <w:rFonts w:ascii="Calibri" w:hAnsi="Calibri" w:cs="Calibri"/>
          <w:sz w:val="22"/>
          <w:szCs w:val="22"/>
          <w:lang w:val="en-CA"/>
        </w:rPr>
        <w:t xml:space="preserve"> </w:t>
      </w:r>
      <w:r w:rsidR="003D7855">
        <w:rPr>
          <w:rFonts w:ascii="Calibri" w:hAnsi="Calibri" w:cs="Calibri"/>
          <w:sz w:val="22"/>
          <w:szCs w:val="22"/>
          <w:lang w:val="en-CA"/>
        </w:rPr>
        <w:t xml:space="preserve">Grades are not official until they are posted to ACORN. </w:t>
      </w:r>
      <w:r w:rsidRPr="005104E7">
        <w:rPr>
          <w:rFonts w:ascii="Calibri" w:hAnsi="Calibri" w:cs="Calibri"/>
          <w:sz w:val="22"/>
          <w:szCs w:val="22"/>
          <w:lang w:val="en-CA"/>
        </w:rPr>
        <w:t xml:space="preserve">Course grades may be adjusted where they do not comply with University </w:t>
      </w:r>
      <w:r w:rsidR="00DA2BE8">
        <w:rPr>
          <w:rFonts w:ascii="Calibri" w:hAnsi="Calibri" w:cs="Calibri"/>
          <w:sz w:val="22"/>
          <w:szCs w:val="22"/>
          <w:lang w:val="en-CA"/>
        </w:rPr>
        <w:t xml:space="preserve">Assessment and Grading Practices Policy </w:t>
      </w:r>
      <w:r w:rsidR="003D7855">
        <w:rPr>
          <w:rFonts w:ascii="Calibri" w:hAnsi="Calibri" w:cs="Calibri"/>
          <w:sz w:val="22"/>
          <w:szCs w:val="22"/>
          <w:lang w:val="en-CA"/>
        </w:rPr>
        <w:t xml:space="preserve">found </w:t>
      </w:r>
      <w:r w:rsidR="00317681">
        <w:rPr>
          <w:rFonts w:ascii="Calibri" w:hAnsi="Calibri" w:cs="Calibri"/>
          <w:sz w:val="22"/>
          <w:szCs w:val="22"/>
          <w:lang w:val="en-CA"/>
        </w:rPr>
        <w:t xml:space="preserve">at </w:t>
      </w:r>
      <w:hyperlink r:id="rId11" w:history="1">
        <w:r w:rsidR="00317681" w:rsidRPr="005D4878">
          <w:rPr>
            <w:rStyle w:val="Hyperlink"/>
            <w:rFonts w:ascii="Calibri" w:hAnsi="Calibri" w:cs="Calibri"/>
            <w:sz w:val="22"/>
            <w:szCs w:val="22"/>
            <w:lang w:val="en-CA"/>
          </w:rPr>
          <w:t>https://governingcouncil.utoronto.ca/</w:t>
        </w:r>
        <w:r w:rsidR="00317681" w:rsidRPr="005D4878">
          <w:rPr>
            <w:rStyle w:val="Hyperlink"/>
            <w:rFonts w:ascii="Calibri" w:hAnsi="Calibri" w:cs="Calibri"/>
            <w:sz w:val="22"/>
            <w:szCs w:val="22"/>
            <w:lang w:val="en-CA"/>
          </w:rPr>
          <w:br/>
          <w:t>secretariat/policies/grading-practices-policy-university-assessment-and-january-26-2012</w:t>
        </w:r>
      </w:hyperlink>
      <w:r w:rsidR="003D7855">
        <w:rPr>
          <w:rFonts w:ascii="Calibri" w:hAnsi="Calibri" w:cs="Calibri"/>
          <w:sz w:val="22"/>
          <w:szCs w:val="22"/>
          <w:lang w:val="en-CA"/>
        </w:rPr>
        <w:t xml:space="preserve">, policies found in the TST conjoint program handbooks, </w:t>
      </w:r>
      <w:r w:rsidRPr="005104E7">
        <w:rPr>
          <w:rFonts w:ascii="Calibri" w:hAnsi="Calibri" w:cs="Calibri"/>
          <w:sz w:val="22"/>
          <w:szCs w:val="22"/>
          <w:lang w:val="en-CA"/>
        </w:rPr>
        <w:t>or college grading policy.</w:t>
      </w:r>
      <w:r w:rsidR="00C15F6E" w:rsidRPr="005104E7">
        <w:rPr>
          <w:rFonts w:ascii="Calibri" w:hAnsi="Calibri" w:cs="Calibri"/>
          <w:szCs w:val="23"/>
          <w:lang w:val="en-CA"/>
        </w:rPr>
        <w:t xml:space="preserve"> </w:t>
      </w:r>
    </w:p>
    <w:p w14:paraId="2D669916" w14:textId="77777777" w:rsidR="00DA0E65" w:rsidRPr="005104E7" w:rsidRDefault="00DA0E65" w:rsidP="003D7855">
      <w:pPr>
        <w:pStyle w:val="Heading3"/>
        <w:jc w:val="both"/>
        <w:rPr>
          <w:rFonts w:cs="Calibri"/>
        </w:rPr>
      </w:pPr>
      <w:r w:rsidRPr="005104E7">
        <w:rPr>
          <w:rFonts w:cs="Calibri"/>
        </w:rPr>
        <w:t>Policies</w:t>
      </w:r>
    </w:p>
    <w:p w14:paraId="540BAF37" w14:textId="24013A7B" w:rsidR="00874A2D" w:rsidRPr="005104E7" w:rsidRDefault="00874A2D" w:rsidP="003D7855">
      <w:pPr>
        <w:jc w:val="both"/>
        <w:rPr>
          <w:rFonts w:ascii="Calibri" w:hAnsi="Calibri" w:cs="Calibri"/>
          <w:sz w:val="22"/>
          <w:szCs w:val="22"/>
          <w:lang w:val="en-CA"/>
        </w:rPr>
      </w:pPr>
      <w:r w:rsidRPr="005104E7">
        <w:rPr>
          <w:rFonts w:ascii="Calibri" w:hAnsi="Calibri" w:cs="Calibri"/>
          <w:b/>
          <w:i/>
          <w:iCs/>
          <w:szCs w:val="23"/>
          <w:lang w:val="en-CA"/>
        </w:rPr>
        <w:t>Accessibility</w:t>
      </w:r>
      <w:r w:rsidRPr="005104E7">
        <w:rPr>
          <w:rFonts w:ascii="Calibri" w:hAnsi="Calibri" w:cs="Calibri"/>
          <w:i/>
          <w:iCs/>
          <w:szCs w:val="23"/>
          <w:lang w:val="en-CA"/>
        </w:rPr>
        <w:t>.</w:t>
      </w:r>
      <w:r w:rsidR="00C15F6E" w:rsidRPr="005104E7">
        <w:rPr>
          <w:rFonts w:ascii="Calibri" w:hAnsi="Calibri" w:cs="Calibri"/>
          <w:szCs w:val="23"/>
          <w:lang w:val="en-CA"/>
        </w:rPr>
        <w:t xml:space="preserve"> </w:t>
      </w:r>
      <w:r w:rsidRPr="005104E7">
        <w:rPr>
          <w:rFonts w:ascii="Calibri" w:hAnsi="Calibri" w:cs="Calibri"/>
          <w:sz w:val="22"/>
          <w:szCs w:val="22"/>
          <w:lang w:val="en-CA"/>
        </w:rPr>
        <w:t>Students with a disability or health consideration</w:t>
      </w:r>
      <w:r w:rsidR="002F6EF0">
        <w:rPr>
          <w:rFonts w:ascii="Calibri" w:hAnsi="Calibri" w:cs="Calibri"/>
          <w:sz w:val="22"/>
          <w:szCs w:val="22"/>
          <w:lang w:val="en-CA"/>
        </w:rPr>
        <w:t>, whether temporary or permanent</w:t>
      </w:r>
      <w:r w:rsidR="00B27A36">
        <w:rPr>
          <w:rFonts w:ascii="Calibri" w:hAnsi="Calibri" w:cs="Calibri"/>
          <w:sz w:val="22"/>
          <w:szCs w:val="22"/>
          <w:lang w:val="en-CA"/>
        </w:rPr>
        <w:t>,</w:t>
      </w:r>
      <w:r w:rsidRPr="005104E7">
        <w:rPr>
          <w:rFonts w:ascii="Calibri" w:hAnsi="Calibri" w:cs="Calibri"/>
          <w:sz w:val="22"/>
          <w:szCs w:val="22"/>
          <w:lang w:val="en-CA"/>
        </w:rPr>
        <w:t xml:space="preserve"> are entitled to accommodation.</w:t>
      </w:r>
      <w:r w:rsidR="00C15F6E" w:rsidRPr="005104E7">
        <w:rPr>
          <w:rFonts w:ascii="Calibri" w:hAnsi="Calibri" w:cs="Calibri"/>
          <w:sz w:val="22"/>
          <w:szCs w:val="22"/>
          <w:lang w:val="en-CA"/>
        </w:rPr>
        <w:t xml:space="preserve"> </w:t>
      </w:r>
      <w:r w:rsidRPr="005104E7">
        <w:rPr>
          <w:rFonts w:ascii="Calibri" w:hAnsi="Calibri" w:cs="Calibri"/>
          <w:sz w:val="22"/>
          <w:szCs w:val="22"/>
          <w:lang w:val="en-CA"/>
        </w:rPr>
        <w:t xml:space="preserve">Students </w:t>
      </w:r>
      <w:r w:rsidR="006D7A3A">
        <w:rPr>
          <w:rFonts w:ascii="Calibri" w:hAnsi="Calibri" w:cs="Calibri"/>
          <w:sz w:val="22"/>
          <w:szCs w:val="22"/>
          <w:lang w:val="en-CA"/>
        </w:rPr>
        <w:t xml:space="preserve">in conjoint degree programs </w:t>
      </w:r>
      <w:r w:rsidR="0050455E" w:rsidRPr="005104E7">
        <w:rPr>
          <w:rFonts w:ascii="Calibri" w:hAnsi="Calibri" w:cs="Calibri"/>
          <w:sz w:val="22"/>
          <w:szCs w:val="22"/>
          <w:lang w:val="en-CA"/>
        </w:rPr>
        <w:t>must</w:t>
      </w:r>
      <w:r w:rsidRPr="005104E7">
        <w:rPr>
          <w:rFonts w:ascii="Calibri" w:hAnsi="Calibri" w:cs="Calibri"/>
          <w:sz w:val="22"/>
          <w:szCs w:val="22"/>
          <w:lang w:val="en-CA"/>
        </w:rPr>
        <w:t xml:space="preserve"> register at the University of Toronto’s Accessibility Services offices;</w:t>
      </w:r>
      <w:r w:rsidR="00C15F6E" w:rsidRPr="005104E7">
        <w:rPr>
          <w:rFonts w:ascii="Calibri" w:hAnsi="Calibri" w:cs="Calibri"/>
          <w:sz w:val="22"/>
          <w:szCs w:val="22"/>
          <w:lang w:val="en-CA"/>
        </w:rPr>
        <w:t xml:space="preserve"> </w:t>
      </w:r>
      <w:r w:rsidRPr="005104E7">
        <w:rPr>
          <w:rFonts w:ascii="Calibri" w:hAnsi="Calibri" w:cs="Calibri"/>
          <w:sz w:val="22"/>
          <w:szCs w:val="22"/>
          <w:lang w:val="en-CA"/>
        </w:rPr>
        <w:t xml:space="preserve">information is available at </w:t>
      </w:r>
      <w:hyperlink r:id="rId12" w:history="1">
        <w:r w:rsidR="00317681" w:rsidRPr="005D4878">
          <w:rPr>
            <w:rStyle w:val="Hyperlink"/>
            <w:rFonts w:ascii="Calibri" w:hAnsi="Calibri" w:cs="Calibri"/>
            <w:sz w:val="22"/>
            <w:szCs w:val="22"/>
            <w:lang w:val="en-CA"/>
          </w:rPr>
          <w:t>http://www.studentlife.utoronto.ca/as</w:t>
        </w:r>
      </w:hyperlink>
      <w:r w:rsidR="00317681">
        <w:rPr>
          <w:rFonts w:ascii="Calibri" w:hAnsi="Calibri" w:cs="Calibri"/>
          <w:sz w:val="22"/>
          <w:szCs w:val="22"/>
          <w:lang w:val="en-CA"/>
        </w:rPr>
        <w:t xml:space="preserve"> </w:t>
      </w:r>
      <w:r w:rsidRPr="005104E7">
        <w:rPr>
          <w:rFonts w:ascii="Calibri" w:hAnsi="Calibri" w:cs="Calibri"/>
          <w:sz w:val="22"/>
          <w:szCs w:val="22"/>
          <w:lang w:val="en-CA"/>
        </w:rPr>
        <w:t>The sooner a student seeks accommodation, the quicker we can assist.</w:t>
      </w:r>
      <w:r w:rsidR="00C15F6E" w:rsidRPr="005104E7">
        <w:rPr>
          <w:rFonts w:ascii="Calibri" w:hAnsi="Calibri" w:cs="Calibri"/>
          <w:sz w:val="22"/>
          <w:szCs w:val="22"/>
          <w:lang w:val="en-CA"/>
        </w:rPr>
        <w:t xml:space="preserve"> </w:t>
      </w:r>
    </w:p>
    <w:p w14:paraId="0FF3CCED" w14:textId="56EDAD27" w:rsidR="007E126C" w:rsidRDefault="0009645C" w:rsidP="007E126C">
      <w:pPr>
        <w:rPr>
          <w:sz w:val="22"/>
          <w:szCs w:val="22"/>
          <w:lang w:val="en-CA" w:eastAsia="en-CA"/>
        </w:rPr>
      </w:pPr>
      <w:r w:rsidRPr="005104E7">
        <w:rPr>
          <w:rFonts w:ascii="Calibri" w:hAnsi="Calibri" w:cs="Calibri"/>
          <w:b/>
          <w:i/>
          <w:iCs/>
          <w:szCs w:val="23"/>
          <w:lang w:val="en-CA"/>
        </w:rPr>
        <w:t>Plagiarism</w:t>
      </w:r>
      <w:r w:rsidRPr="005104E7">
        <w:rPr>
          <w:rFonts w:ascii="Calibri" w:hAnsi="Calibri" w:cs="Calibri"/>
          <w:szCs w:val="23"/>
          <w:lang w:val="en-CA"/>
        </w:rPr>
        <w:t>.</w:t>
      </w:r>
      <w:r w:rsidR="00C15F6E" w:rsidRPr="005104E7">
        <w:rPr>
          <w:rFonts w:ascii="Calibri" w:hAnsi="Calibri" w:cs="Calibri"/>
          <w:szCs w:val="23"/>
          <w:lang w:val="en-CA"/>
        </w:rPr>
        <w:t xml:space="preserve"> </w:t>
      </w:r>
      <w:r w:rsidRPr="005104E7">
        <w:rPr>
          <w:rFonts w:ascii="Calibri" w:hAnsi="Calibri" w:cs="Calibri"/>
          <w:sz w:val="22"/>
          <w:szCs w:val="22"/>
          <w:lang w:val="en-CA"/>
        </w:rPr>
        <w:t>Students submitting written material in courses are expected to provide full documentation for sources of both words and ideas in footnotes or endnotes.</w:t>
      </w:r>
      <w:r w:rsidR="00C15F6E" w:rsidRPr="005104E7">
        <w:rPr>
          <w:rFonts w:ascii="Calibri" w:hAnsi="Calibri" w:cs="Calibri"/>
          <w:sz w:val="22"/>
          <w:szCs w:val="22"/>
          <w:lang w:val="en-CA"/>
        </w:rPr>
        <w:t xml:space="preserve"> </w:t>
      </w:r>
      <w:r w:rsidRPr="005104E7">
        <w:rPr>
          <w:rFonts w:ascii="Calibri" w:hAnsi="Calibri" w:cs="Calibri"/>
          <w:sz w:val="22"/>
          <w:szCs w:val="22"/>
          <w:lang w:val="en-CA"/>
        </w:rPr>
        <w:t>Direct quotations should be placed within quotation marks.</w:t>
      </w:r>
      <w:r w:rsidR="00C15F6E" w:rsidRPr="005104E7">
        <w:rPr>
          <w:rFonts w:ascii="Calibri" w:hAnsi="Calibri" w:cs="Calibri"/>
          <w:sz w:val="22"/>
          <w:szCs w:val="22"/>
          <w:lang w:val="en-CA"/>
        </w:rPr>
        <w:t xml:space="preserve"> </w:t>
      </w:r>
      <w:r w:rsidRPr="005104E7">
        <w:rPr>
          <w:rFonts w:ascii="Calibri" w:hAnsi="Calibri" w:cs="Calibri"/>
          <w:sz w:val="22"/>
          <w:szCs w:val="22"/>
          <w:lang w:val="en-CA"/>
        </w:rPr>
        <w:t>(If small changes are made in the quotation, they should be indicated by appropriate punctuation such as brackets and ellipses, but the quotation still counts as a direct quotation.)</w:t>
      </w:r>
      <w:r w:rsidR="00C15F6E" w:rsidRPr="005104E7">
        <w:rPr>
          <w:rFonts w:ascii="Calibri" w:hAnsi="Calibri" w:cs="Calibri"/>
          <w:sz w:val="22"/>
          <w:szCs w:val="22"/>
          <w:lang w:val="en-CA"/>
        </w:rPr>
        <w:t xml:space="preserve"> </w:t>
      </w:r>
      <w:r w:rsidRPr="005104E7">
        <w:rPr>
          <w:rFonts w:ascii="Calibri" w:hAnsi="Calibri" w:cs="Calibri"/>
          <w:sz w:val="22"/>
          <w:szCs w:val="22"/>
          <w:lang w:val="en-CA"/>
        </w:rPr>
        <w:t>Failure to document borrowed material constitutes plagiarism, which is a serious breach of academic, professional, and Christian ethics.</w:t>
      </w:r>
      <w:r w:rsidR="00C15F6E" w:rsidRPr="005104E7">
        <w:rPr>
          <w:rFonts w:ascii="Calibri" w:hAnsi="Calibri" w:cs="Calibri"/>
          <w:sz w:val="22"/>
          <w:szCs w:val="22"/>
          <w:lang w:val="en-CA"/>
        </w:rPr>
        <w:t xml:space="preserve"> </w:t>
      </w:r>
      <w:r w:rsidRPr="005104E7">
        <w:rPr>
          <w:rFonts w:ascii="Calibri" w:hAnsi="Calibri" w:cs="Calibri"/>
          <w:sz w:val="22"/>
          <w:szCs w:val="22"/>
          <w:lang w:val="en-CA"/>
        </w:rPr>
        <w:t>An instructor who discovers evidence of student plagiarism is not permitted to deal with the situation individually but is required to report it to his or her head of college or delegate according t</w:t>
      </w:r>
      <w:r w:rsidRPr="00BE69C4">
        <w:rPr>
          <w:rFonts w:ascii="Calibri" w:hAnsi="Calibri" w:cs="Calibri"/>
          <w:sz w:val="22"/>
          <w:szCs w:val="22"/>
          <w:lang w:val="en-CA"/>
        </w:rPr>
        <w:t xml:space="preserve">o the TST </w:t>
      </w:r>
      <w:r w:rsidRPr="00BE69C4">
        <w:rPr>
          <w:rFonts w:ascii="Calibri" w:hAnsi="Calibri" w:cs="Calibri"/>
          <w:i/>
          <w:iCs/>
          <w:sz w:val="22"/>
          <w:szCs w:val="22"/>
          <w:lang w:val="en-CA"/>
        </w:rPr>
        <w:t>Basic Degree Handbook</w:t>
      </w:r>
      <w:r w:rsidRPr="00BE69C4">
        <w:rPr>
          <w:rFonts w:ascii="Calibri" w:hAnsi="Calibri" w:cs="Calibri"/>
          <w:sz w:val="22"/>
          <w:szCs w:val="22"/>
          <w:lang w:val="en-CA"/>
        </w:rPr>
        <w:t xml:space="preserve"> </w:t>
      </w:r>
      <w:r w:rsidR="00FF05B2" w:rsidRPr="00BE69C4">
        <w:rPr>
          <w:rFonts w:ascii="Calibri" w:hAnsi="Calibri" w:cs="Calibri"/>
          <w:sz w:val="22"/>
          <w:szCs w:val="22"/>
          <w:lang w:val="en-CA"/>
        </w:rPr>
        <w:t xml:space="preserve">and the Graduate program Handbooks </w:t>
      </w:r>
      <w:r w:rsidRPr="00BE69C4">
        <w:rPr>
          <w:rFonts w:ascii="Calibri" w:hAnsi="Calibri" w:cs="Calibri"/>
          <w:sz w:val="22"/>
          <w:szCs w:val="22"/>
          <w:lang w:val="en-CA"/>
        </w:rPr>
        <w:t xml:space="preserve">linked from </w:t>
      </w:r>
      <w:hyperlink r:id="rId13" w:history="1">
        <w:r w:rsidR="00FF05B2" w:rsidRPr="00BE69C4">
          <w:rPr>
            <w:rStyle w:val="Hyperlink"/>
            <w:rFonts w:ascii="Calibri" w:hAnsi="Calibri" w:cs="Calibri"/>
            <w:sz w:val="22"/>
            <w:szCs w:val="22"/>
            <w:lang w:val="en-CA"/>
          </w:rPr>
          <w:t>http://www.tst.edu/academic/resources-forms/handbooks</w:t>
        </w:r>
      </w:hyperlink>
      <w:r w:rsidR="00FF05B2" w:rsidRPr="00BE69C4">
        <w:rPr>
          <w:rFonts w:ascii="Calibri" w:hAnsi="Calibri" w:cs="Calibri"/>
          <w:sz w:val="22"/>
          <w:szCs w:val="22"/>
          <w:lang w:val="en-CA"/>
        </w:rPr>
        <w:t xml:space="preserve"> </w:t>
      </w:r>
      <w:r w:rsidRPr="00BE69C4">
        <w:rPr>
          <w:rFonts w:ascii="Calibri" w:hAnsi="Calibri" w:cs="Calibri"/>
          <w:sz w:val="22"/>
          <w:szCs w:val="22"/>
          <w:lang w:val="en-CA"/>
        </w:rPr>
        <w:t xml:space="preserve">and the University of Toronto </w:t>
      </w:r>
      <w:r w:rsidRPr="00BE69C4">
        <w:rPr>
          <w:rFonts w:ascii="Calibri" w:hAnsi="Calibri" w:cs="Calibri"/>
          <w:i/>
          <w:iCs/>
          <w:sz w:val="22"/>
          <w:szCs w:val="22"/>
          <w:lang w:val="en-CA"/>
        </w:rPr>
        <w:t>Code of Behaviour on Academic Matters</w:t>
      </w:r>
      <w:r w:rsidR="00513EB0" w:rsidRPr="00BE69C4">
        <w:rPr>
          <w:sz w:val="22"/>
          <w:szCs w:val="22"/>
        </w:rPr>
        <w:t xml:space="preserve"> </w:t>
      </w:r>
      <w:hyperlink r:id="rId14" w:history="1">
        <w:r w:rsidR="00BC25AE" w:rsidRPr="00CF65C7">
          <w:rPr>
            <w:rStyle w:val="Hyperlink"/>
            <w:rFonts w:ascii="Calibri" w:hAnsi="Calibri" w:cs="Calibri"/>
            <w:sz w:val="22"/>
            <w:szCs w:val="22"/>
          </w:rPr>
          <w:t>https://governingcouncil.utoronto.ca/secretariat/policies/code-behaviour-academic-matters-july-1-2019</w:t>
        </w:r>
      </w:hyperlink>
      <w:r w:rsidR="00BC25AE" w:rsidRPr="00CF65C7">
        <w:rPr>
          <w:rFonts w:ascii="Calibri" w:hAnsi="Calibri" w:cs="Calibri"/>
          <w:sz w:val="22"/>
          <w:szCs w:val="22"/>
        </w:rPr>
        <w:t xml:space="preserve">. </w:t>
      </w:r>
      <w:r w:rsidRPr="00BE69C4">
        <w:rPr>
          <w:rFonts w:ascii="Calibri" w:hAnsi="Calibri" w:cs="Calibri"/>
          <w:sz w:val="22"/>
          <w:szCs w:val="22"/>
          <w:lang w:val="en-CA"/>
        </w:rPr>
        <w:t>A student who plagiarizes in this course</w:t>
      </w:r>
      <w:r w:rsidR="00382D31" w:rsidRPr="00BE69C4">
        <w:rPr>
          <w:rFonts w:ascii="Calibri" w:hAnsi="Calibri" w:cs="Calibri"/>
          <w:sz w:val="22"/>
          <w:szCs w:val="22"/>
          <w:lang w:val="en-CA"/>
        </w:rPr>
        <w:t xml:space="preserve"> </w:t>
      </w:r>
      <w:r w:rsidRPr="00BE69C4">
        <w:rPr>
          <w:rFonts w:ascii="Calibri" w:hAnsi="Calibri" w:cs="Calibri"/>
          <w:sz w:val="22"/>
          <w:szCs w:val="22"/>
          <w:lang w:val="en-CA"/>
        </w:rPr>
        <w:t xml:space="preserve">will be assumed to have read the document “Avoidance of plagiarism in theological writing” published by the Graham </w:t>
      </w:r>
      <w:r w:rsidRPr="007E126C">
        <w:rPr>
          <w:rFonts w:asciiTheme="minorHAnsi" w:hAnsiTheme="minorHAnsi" w:cstheme="minorHAnsi"/>
          <w:sz w:val="22"/>
          <w:szCs w:val="22"/>
          <w:lang w:val="en-CA"/>
        </w:rPr>
        <w:t>Library of Trinity and Wycliffe</w:t>
      </w:r>
      <w:r w:rsidR="001B2664" w:rsidRPr="007E126C">
        <w:rPr>
          <w:rFonts w:asciiTheme="minorHAnsi" w:hAnsiTheme="minorHAnsi" w:cstheme="minorHAnsi"/>
          <w:sz w:val="22"/>
          <w:szCs w:val="22"/>
          <w:lang w:val="en-CA"/>
        </w:rPr>
        <w:t xml:space="preserve"> C</w:t>
      </w:r>
      <w:r w:rsidRPr="007E126C">
        <w:rPr>
          <w:rFonts w:asciiTheme="minorHAnsi" w:hAnsiTheme="minorHAnsi" w:cstheme="minorHAnsi"/>
          <w:sz w:val="22"/>
          <w:szCs w:val="22"/>
          <w:lang w:val="en-CA"/>
        </w:rPr>
        <w:t>olleges</w:t>
      </w:r>
      <w:r w:rsidR="007E126C">
        <w:rPr>
          <w:rFonts w:asciiTheme="minorHAnsi" w:hAnsiTheme="minorHAnsi" w:cstheme="minorHAnsi"/>
          <w:sz w:val="22"/>
          <w:szCs w:val="22"/>
          <w:lang w:val="en-CA"/>
        </w:rPr>
        <w:t xml:space="preserve">: </w:t>
      </w:r>
      <w:hyperlink r:id="rId15" w:history="1">
        <w:r w:rsidR="007E126C" w:rsidRPr="009A27F9">
          <w:rPr>
            <w:rStyle w:val="Hyperlink"/>
            <w:rFonts w:asciiTheme="minorHAnsi" w:hAnsiTheme="minorHAnsi" w:cstheme="minorHAnsi"/>
            <w:sz w:val="22"/>
            <w:szCs w:val="22"/>
          </w:rPr>
          <w:t>https://www.trinity.utoronto.ca/library/research/theology/avoiding-plagiarism-in-theological-writing/</w:t>
        </w:r>
      </w:hyperlink>
    </w:p>
    <w:p w14:paraId="5F4DC318" w14:textId="17095DFE" w:rsidR="00874A2D" w:rsidRPr="00BE69C4" w:rsidRDefault="00874A2D" w:rsidP="00064639">
      <w:pPr>
        <w:jc w:val="both"/>
        <w:rPr>
          <w:rFonts w:ascii="Calibri" w:hAnsi="Calibri" w:cs="Calibri"/>
          <w:sz w:val="22"/>
          <w:szCs w:val="22"/>
          <w:lang w:val="en-CA"/>
        </w:rPr>
      </w:pPr>
    </w:p>
    <w:p w14:paraId="4542620F" w14:textId="525EF3A9" w:rsidR="00DA0E65" w:rsidRPr="005104E7" w:rsidRDefault="00DA0E65" w:rsidP="003D7855">
      <w:pPr>
        <w:jc w:val="both"/>
        <w:rPr>
          <w:rFonts w:ascii="Calibri" w:hAnsi="Calibri" w:cs="Calibri"/>
          <w:sz w:val="22"/>
          <w:szCs w:val="22"/>
          <w:lang w:val="en-CA"/>
        </w:rPr>
      </w:pPr>
      <w:r w:rsidRPr="005104E7">
        <w:rPr>
          <w:rFonts w:ascii="Calibri" w:hAnsi="Calibri" w:cs="Calibri"/>
          <w:b/>
          <w:i/>
          <w:iCs/>
          <w:szCs w:val="23"/>
          <w:lang w:val="en-CA"/>
        </w:rPr>
        <w:t>Other academic offences</w:t>
      </w:r>
      <w:r w:rsidRPr="005104E7">
        <w:rPr>
          <w:rFonts w:ascii="Calibri" w:hAnsi="Calibri" w:cs="Calibri"/>
          <w:i/>
          <w:iCs/>
          <w:szCs w:val="23"/>
          <w:lang w:val="en-CA"/>
        </w:rPr>
        <w:t>.</w:t>
      </w:r>
      <w:r w:rsidR="00C15F6E" w:rsidRPr="005104E7">
        <w:rPr>
          <w:rFonts w:ascii="Calibri" w:hAnsi="Calibri" w:cs="Calibri"/>
          <w:i/>
          <w:iCs/>
          <w:szCs w:val="23"/>
          <w:lang w:val="en-CA"/>
        </w:rPr>
        <w:t xml:space="preserve"> </w:t>
      </w:r>
      <w:r w:rsidRPr="005104E7">
        <w:rPr>
          <w:rFonts w:ascii="Calibri" w:hAnsi="Calibri" w:cs="Calibri"/>
          <w:sz w:val="22"/>
          <w:szCs w:val="22"/>
          <w:lang w:val="en-CA"/>
        </w:rPr>
        <w:t xml:space="preserve">TST students come under the jurisdiction of the University </w:t>
      </w:r>
      <w:r w:rsidR="00B37877" w:rsidRPr="005104E7">
        <w:rPr>
          <w:rFonts w:ascii="Calibri" w:hAnsi="Calibri" w:cs="Calibri"/>
          <w:sz w:val="22"/>
          <w:szCs w:val="22"/>
          <w:lang w:val="en-CA"/>
        </w:rPr>
        <w:t>of Toronto</w:t>
      </w:r>
      <w:r w:rsidR="00B37877" w:rsidRPr="00BC25AE">
        <w:rPr>
          <w:rFonts w:ascii="Calibri" w:hAnsi="Calibri" w:cs="Calibri"/>
          <w:i/>
          <w:iCs/>
          <w:sz w:val="22"/>
          <w:szCs w:val="22"/>
          <w:lang w:val="en-CA"/>
        </w:rPr>
        <w:t xml:space="preserve"> Code of</w:t>
      </w:r>
      <w:r w:rsidRPr="00BC25AE">
        <w:rPr>
          <w:rFonts w:ascii="Calibri" w:hAnsi="Calibri" w:cs="Calibri"/>
          <w:i/>
          <w:iCs/>
          <w:sz w:val="22"/>
          <w:szCs w:val="22"/>
          <w:lang w:val="en-CA"/>
        </w:rPr>
        <w:t xml:space="preserve"> Behaviour on Academic Matters</w:t>
      </w:r>
      <w:r w:rsidR="00CF65C7" w:rsidRPr="00CF65C7">
        <w:rPr>
          <w:rFonts w:ascii="Calibri" w:hAnsi="Calibri" w:cs="Calibri"/>
          <w:sz w:val="22"/>
          <w:szCs w:val="22"/>
          <w:lang w:val="en-CA"/>
        </w:rPr>
        <w:t xml:space="preserve"> </w:t>
      </w:r>
      <w:hyperlink r:id="rId16" w:history="1">
        <w:r w:rsidR="00CF65C7" w:rsidRPr="005D4878">
          <w:rPr>
            <w:rStyle w:val="Hyperlink"/>
            <w:rFonts w:ascii="Calibri" w:hAnsi="Calibri" w:cs="Calibri"/>
            <w:sz w:val="22"/>
            <w:szCs w:val="22"/>
            <w:lang w:val="en-CA"/>
          </w:rPr>
          <w:t>https://governingcouncil.utoronto.ca/secretariat/policies/code-behaviour-academic-matters-july-1-2019</w:t>
        </w:r>
      </w:hyperlink>
      <w:r w:rsidR="00CF65C7">
        <w:rPr>
          <w:rFonts w:ascii="Calibri" w:hAnsi="Calibri" w:cs="Calibri"/>
          <w:sz w:val="22"/>
          <w:szCs w:val="22"/>
          <w:lang w:val="en-CA"/>
        </w:rPr>
        <w:t xml:space="preserve"> </w:t>
      </w:r>
      <w:r w:rsidRPr="00CF65C7">
        <w:rPr>
          <w:rFonts w:ascii="Calibri" w:hAnsi="Calibri" w:cs="Calibri"/>
          <w:sz w:val="22"/>
          <w:szCs w:val="22"/>
          <w:lang w:val="en-CA"/>
        </w:rPr>
        <w:t>.</w:t>
      </w:r>
      <w:r w:rsidR="00C15F6E" w:rsidRPr="00CF65C7">
        <w:rPr>
          <w:rFonts w:ascii="Calibri" w:hAnsi="Calibri" w:cs="Calibri"/>
          <w:sz w:val="22"/>
          <w:szCs w:val="22"/>
          <w:lang w:val="en-CA"/>
        </w:rPr>
        <w:t xml:space="preserve"> </w:t>
      </w:r>
      <w:r w:rsidR="00C15F6E" w:rsidRPr="005104E7">
        <w:rPr>
          <w:rFonts w:ascii="Calibri" w:hAnsi="Calibri" w:cs="Calibri"/>
          <w:sz w:val="22"/>
          <w:szCs w:val="22"/>
          <w:lang w:val="en-CA"/>
        </w:rPr>
        <w:t xml:space="preserve"> </w:t>
      </w:r>
    </w:p>
    <w:p w14:paraId="1EB8BA55" w14:textId="77777777" w:rsidR="00DA0E65" w:rsidRPr="005104E7" w:rsidRDefault="00DA0E65" w:rsidP="003D7855">
      <w:pPr>
        <w:jc w:val="both"/>
        <w:rPr>
          <w:rFonts w:ascii="Calibri" w:hAnsi="Calibri" w:cs="Calibri"/>
          <w:sz w:val="22"/>
          <w:szCs w:val="22"/>
          <w:lang w:val="en-CA"/>
        </w:rPr>
      </w:pPr>
      <w:r w:rsidRPr="005104E7">
        <w:rPr>
          <w:rFonts w:ascii="Calibri" w:hAnsi="Calibri" w:cs="Calibri"/>
          <w:b/>
          <w:i/>
          <w:iCs/>
          <w:szCs w:val="23"/>
          <w:lang w:val="en-CA"/>
        </w:rPr>
        <w:t>Back-up copies</w:t>
      </w:r>
      <w:r w:rsidRPr="005104E7">
        <w:rPr>
          <w:rFonts w:ascii="Calibri" w:hAnsi="Calibri" w:cs="Calibri"/>
          <w:i/>
          <w:iCs/>
          <w:szCs w:val="23"/>
          <w:lang w:val="en-CA"/>
        </w:rPr>
        <w:t>.</w:t>
      </w:r>
      <w:r w:rsidR="00C15F6E" w:rsidRPr="005104E7">
        <w:rPr>
          <w:rFonts w:ascii="Calibri" w:hAnsi="Calibri" w:cs="Calibri"/>
          <w:i/>
          <w:iCs/>
          <w:szCs w:val="23"/>
          <w:lang w:val="en-CA"/>
        </w:rPr>
        <w:t xml:space="preserve"> </w:t>
      </w:r>
      <w:r w:rsidRPr="005104E7">
        <w:rPr>
          <w:rFonts w:ascii="Calibri" w:hAnsi="Calibri" w:cs="Calibri"/>
          <w:szCs w:val="23"/>
          <w:lang w:val="en-CA"/>
        </w:rPr>
        <w:t> </w:t>
      </w:r>
      <w:r w:rsidRPr="005104E7">
        <w:rPr>
          <w:rFonts w:ascii="Calibri" w:hAnsi="Calibri" w:cs="Calibri"/>
          <w:sz w:val="22"/>
          <w:szCs w:val="22"/>
          <w:lang w:val="en-CA"/>
        </w:rPr>
        <w:t>Please make back-up copies of essays before handing them in.</w:t>
      </w:r>
      <w:r w:rsidR="00C15F6E" w:rsidRPr="005104E7">
        <w:rPr>
          <w:rFonts w:ascii="Calibri" w:hAnsi="Calibri" w:cs="Calibri"/>
          <w:sz w:val="22"/>
          <w:szCs w:val="22"/>
          <w:lang w:val="en-CA"/>
        </w:rPr>
        <w:t xml:space="preserve"> </w:t>
      </w:r>
    </w:p>
    <w:p w14:paraId="2FD12366" w14:textId="77777777" w:rsidR="00DA0E65" w:rsidRPr="005104E7" w:rsidRDefault="00DA0E65" w:rsidP="003D7855">
      <w:pPr>
        <w:jc w:val="both"/>
        <w:rPr>
          <w:rFonts w:ascii="Calibri" w:hAnsi="Calibri" w:cs="Calibri"/>
          <w:sz w:val="22"/>
          <w:szCs w:val="22"/>
          <w:lang w:val="en-CA"/>
        </w:rPr>
      </w:pPr>
      <w:r w:rsidRPr="005104E7">
        <w:rPr>
          <w:rFonts w:ascii="Calibri" w:hAnsi="Calibri" w:cs="Calibri"/>
          <w:b/>
          <w:i/>
          <w:iCs/>
          <w:szCs w:val="23"/>
          <w:lang w:val="en-CA"/>
        </w:rPr>
        <w:t>Obligation to check email</w:t>
      </w:r>
      <w:r w:rsidRPr="005104E7">
        <w:rPr>
          <w:rFonts w:ascii="Calibri" w:hAnsi="Calibri" w:cs="Calibri"/>
          <w:i/>
          <w:iCs/>
          <w:szCs w:val="23"/>
          <w:lang w:val="en-CA"/>
        </w:rPr>
        <w:t>.</w:t>
      </w:r>
      <w:r w:rsidR="00C15F6E" w:rsidRPr="005104E7">
        <w:rPr>
          <w:rFonts w:ascii="Calibri" w:hAnsi="Calibri" w:cs="Calibri"/>
          <w:i/>
          <w:iCs/>
          <w:szCs w:val="23"/>
          <w:lang w:val="en-CA"/>
        </w:rPr>
        <w:t xml:space="preserve"> </w:t>
      </w:r>
      <w:r w:rsidRPr="005104E7">
        <w:rPr>
          <w:rFonts w:ascii="Calibri" w:hAnsi="Calibri" w:cs="Calibri"/>
          <w:sz w:val="22"/>
          <w:szCs w:val="22"/>
          <w:lang w:val="en-CA"/>
        </w:rPr>
        <w:t>At times, the course instructor may decide to send out important course information by email.</w:t>
      </w:r>
      <w:r w:rsidR="00C15F6E" w:rsidRPr="005104E7">
        <w:rPr>
          <w:rFonts w:ascii="Calibri" w:hAnsi="Calibri" w:cs="Calibri"/>
          <w:sz w:val="22"/>
          <w:szCs w:val="22"/>
          <w:lang w:val="en-CA"/>
        </w:rPr>
        <w:t xml:space="preserve"> </w:t>
      </w:r>
      <w:r w:rsidRPr="005104E7">
        <w:rPr>
          <w:rFonts w:ascii="Calibri" w:hAnsi="Calibri" w:cs="Calibri"/>
          <w:sz w:val="22"/>
          <w:szCs w:val="22"/>
          <w:lang w:val="en-CA"/>
        </w:rPr>
        <w:t xml:space="preserve">To that end, all students </w:t>
      </w:r>
      <w:r w:rsidR="00476299">
        <w:rPr>
          <w:rFonts w:ascii="Calibri" w:hAnsi="Calibri" w:cs="Calibri"/>
          <w:sz w:val="22"/>
          <w:szCs w:val="22"/>
          <w:lang w:val="en-CA"/>
        </w:rPr>
        <w:t xml:space="preserve">in conjoint programs </w:t>
      </w:r>
      <w:r w:rsidRPr="005104E7">
        <w:rPr>
          <w:rFonts w:ascii="Calibri" w:hAnsi="Calibri" w:cs="Calibri"/>
          <w:sz w:val="22"/>
          <w:szCs w:val="22"/>
          <w:lang w:val="en-CA"/>
        </w:rPr>
        <w:t>are required to have a valid utoronto email address.</w:t>
      </w:r>
      <w:r w:rsidR="00C15F6E" w:rsidRPr="005104E7">
        <w:rPr>
          <w:rFonts w:ascii="Calibri" w:hAnsi="Calibri" w:cs="Calibri"/>
          <w:sz w:val="22"/>
          <w:szCs w:val="22"/>
          <w:lang w:val="en-CA"/>
        </w:rPr>
        <w:t xml:space="preserve"> </w:t>
      </w:r>
      <w:r w:rsidRPr="005104E7">
        <w:rPr>
          <w:rFonts w:ascii="Calibri" w:hAnsi="Calibri" w:cs="Calibri"/>
          <w:sz w:val="22"/>
          <w:szCs w:val="22"/>
          <w:lang w:val="en-CA"/>
        </w:rPr>
        <w:t xml:space="preserve">Students must have set up </w:t>
      </w:r>
      <w:r w:rsidR="00476299">
        <w:rPr>
          <w:rFonts w:ascii="Calibri" w:hAnsi="Calibri" w:cs="Calibri"/>
          <w:sz w:val="22"/>
          <w:szCs w:val="22"/>
          <w:lang w:val="en-CA"/>
        </w:rPr>
        <w:t>their</w:t>
      </w:r>
      <w:r w:rsidRPr="005104E7">
        <w:rPr>
          <w:rFonts w:ascii="Calibri" w:hAnsi="Calibri" w:cs="Calibri"/>
          <w:sz w:val="22"/>
          <w:szCs w:val="22"/>
          <w:lang w:val="en-CA"/>
        </w:rPr>
        <w:t xml:space="preserve"> utoronto email address which is entered in the </w:t>
      </w:r>
      <w:r w:rsidR="00476299">
        <w:rPr>
          <w:rFonts w:ascii="Calibri" w:hAnsi="Calibri" w:cs="Calibri"/>
          <w:sz w:val="22"/>
          <w:szCs w:val="22"/>
          <w:lang w:val="en-CA"/>
        </w:rPr>
        <w:t xml:space="preserve">ACORN </w:t>
      </w:r>
      <w:r w:rsidRPr="005104E7">
        <w:rPr>
          <w:rFonts w:ascii="Calibri" w:hAnsi="Calibri" w:cs="Calibri"/>
          <w:sz w:val="22"/>
          <w:szCs w:val="22"/>
          <w:lang w:val="en-CA"/>
        </w:rPr>
        <w:t>system.</w:t>
      </w:r>
      <w:r w:rsidR="00C15F6E" w:rsidRPr="005104E7">
        <w:rPr>
          <w:rFonts w:ascii="Calibri" w:hAnsi="Calibri" w:cs="Calibri"/>
          <w:sz w:val="22"/>
          <w:szCs w:val="22"/>
          <w:lang w:val="en-CA"/>
        </w:rPr>
        <w:t xml:space="preserve"> </w:t>
      </w:r>
      <w:r w:rsidRPr="005104E7">
        <w:rPr>
          <w:rFonts w:ascii="Calibri" w:hAnsi="Calibri" w:cs="Calibri"/>
          <w:sz w:val="22"/>
          <w:szCs w:val="22"/>
          <w:lang w:val="en-CA"/>
        </w:rPr>
        <w:t xml:space="preserve">Information is available at </w:t>
      </w:r>
      <w:hyperlink r:id="rId17" w:history="1">
        <w:r w:rsidRPr="005104E7">
          <w:rPr>
            <w:rStyle w:val="Hyperlink"/>
            <w:rFonts w:ascii="Calibri" w:hAnsi="Calibri" w:cs="Calibri"/>
            <w:sz w:val="22"/>
            <w:szCs w:val="22"/>
            <w:lang w:val="en-CA"/>
          </w:rPr>
          <w:t>www.utorid.utoronto.ca</w:t>
        </w:r>
      </w:hyperlink>
      <w:r w:rsidRPr="005104E7">
        <w:rPr>
          <w:rFonts w:ascii="Calibri" w:hAnsi="Calibri" w:cs="Calibri"/>
          <w:sz w:val="22"/>
          <w:szCs w:val="22"/>
          <w:lang w:val="en-CA"/>
        </w:rPr>
        <w:t>.</w:t>
      </w:r>
      <w:r w:rsidR="00C15F6E" w:rsidRPr="005104E7">
        <w:rPr>
          <w:rFonts w:ascii="Calibri" w:hAnsi="Calibri" w:cs="Calibri"/>
          <w:sz w:val="22"/>
          <w:szCs w:val="22"/>
          <w:lang w:val="en-CA"/>
        </w:rPr>
        <w:t xml:space="preserve"> </w:t>
      </w:r>
      <w:r w:rsidRPr="005104E7">
        <w:rPr>
          <w:rFonts w:ascii="Calibri" w:hAnsi="Calibri" w:cs="Calibri"/>
          <w:sz w:val="22"/>
          <w:szCs w:val="22"/>
          <w:lang w:val="en-CA"/>
        </w:rPr>
        <w:t>The course instructor will not be able to help you with this.</w:t>
      </w:r>
      <w:r w:rsidRPr="005104E7">
        <w:rPr>
          <w:rFonts w:ascii="Calibri" w:hAnsi="Calibri" w:cs="Calibri"/>
          <w:b/>
          <w:bCs/>
          <w:sz w:val="22"/>
          <w:szCs w:val="22"/>
          <w:lang w:val="en-CA"/>
        </w:rPr>
        <w:t xml:space="preserve"> </w:t>
      </w:r>
      <w:r w:rsidRPr="005104E7">
        <w:rPr>
          <w:rFonts w:ascii="Calibri" w:hAnsi="Calibri" w:cs="Calibri"/>
          <w:sz w:val="22"/>
          <w:szCs w:val="22"/>
          <w:lang w:val="en-CA"/>
        </w:rPr>
        <w:t>416</w:t>
      </w:r>
      <w:r w:rsidRPr="005104E7">
        <w:rPr>
          <w:rFonts w:ascii="Calibri" w:hAnsi="Calibri" w:cs="Calibri"/>
          <w:b/>
          <w:bCs/>
          <w:sz w:val="22"/>
          <w:szCs w:val="22"/>
          <w:lang w:val="en-CA"/>
        </w:rPr>
        <w:t>-</w:t>
      </w:r>
      <w:r w:rsidRPr="005104E7">
        <w:rPr>
          <w:rFonts w:ascii="Calibri" w:hAnsi="Calibri" w:cs="Calibri"/>
          <w:sz w:val="22"/>
          <w:szCs w:val="22"/>
          <w:lang w:val="en-CA"/>
        </w:rPr>
        <w:t>978-HELP and the Help Desk at the Information Commons can answer questions you may have about your UTORid and password.</w:t>
      </w:r>
      <w:r w:rsidR="00C15F6E" w:rsidRPr="005104E7">
        <w:rPr>
          <w:rFonts w:ascii="Calibri" w:hAnsi="Calibri" w:cs="Calibri"/>
          <w:sz w:val="22"/>
          <w:szCs w:val="22"/>
          <w:lang w:val="en-CA"/>
        </w:rPr>
        <w:t xml:space="preserve"> </w:t>
      </w:r>
      <w:r w:rsidRPr="00BE69C4">
        <w:rPr>
          <w:rFonts w:ascii="Calibri" w:hAnsi="Calibri" w:cs="Calibri"/>
          <w:sz w:val="22"/>
          <w:szCs w:val="22"/>
          <w:lang w:val="en-CA"/>
        </w:rPr>
        <w:t xml:space="preserve">Students should check utoronto email </w:t>
      </w:r>
      <w:r w:rsidRPr="005B3C27">
        <w:rPr>
          <w:rFonts w:ascii="Calibri" w:hAnsi="Calibri" w:cs="Calibri"/>
          <w:sz w:val="22"/>
          <w:szCs w:val="22"/>
          <w:lang w:val="en-CA"/>
        </w:rPr>
        <w:t>regularly f</w:t>
      </w:r>
      <w:r w:rsidRPr="005104E7">
        <w:rPr>
          <w:rFonts w:ascii="Calibri" w:hAnsi="Calibri" w:cs="Calibri"/>
          <w:sz w:val="22"/>
          <w:szCs w:val="22"/>
          <w:lang w:val="en-CA"/>
        </w:rPr>
        <w:t>or messages about the course.</w:t>
      </w:r>
      <w:r w:rsidR="00C15F6E" w:rsidRPr="005104E7">
        <w:rPr>
          <w:rFonts w:ascii="Calibri" w:hAnsi="Calibri" w:cs="Calibri"/>
          <w:sz w:val="22"/>
          <w:szCs w:val="22"/>
          <w:lang w:val="en-CA"/>
        </w:rPr>
        <w:t xml:space="preserve"> </w:t>
      </w:r>
      <w:r w:rsidRPr="005104E7">
        <w:rPr>
          <w:rFonts w:ascii="Calibri" w:hAnsi="Calibri" w:cs="Calibri"/>
          <w:b/>
          <w:bCs/>
          <w:sz w:val="22"/>
          <w:szCs w:val="22"/>
          <w:lang w:val="en-CA"/>
        </w:rPr>
        <w:t>Forwarding</w:t>
      </w:r>
      <w:r w:rsidRPr="005104E7">
        <w:rPr>
          <w:rFonts w:ascii="Calibri" w:hAnsi="Calibri" w:cs="Calibri"/>
          <w:sz w:val="22"/>
          <w:szCs w:val="22"/>
          <w:lang w:val="en-CA"/>
        </w:rPr>
        <w:t xml:space="preserve"> your utoronto.ca email to a Hotmail, Gmail, Yahoo or other type of email account is not advisable. In some cases, messages from utoronto.ca addresses sent to Hotmail, Gmail or Yahoo accounts are filtered as junk mail, which means that emails from your course instructor may end up in your spam or junk mail folder.</w:t>
      </w:r>
      <w:r w:rsidR="00C15F6E" w:rsidRPr="005104E7">
        <w:rPr>
          <w:rFonts w:ascii="Calibri" w:hAnsi="Calibri" w:cs="Calibri"/>
          <w:sz w:val="22"/>
          <w:szCs w:val="22"/>
          <w:lang w:val="en-CA"/>
        </w:rPr>
        <w:t xml:space="preserve"> </w:t>
      </w:r>
      <w:r w:rsidR="008E240B">
        <w:rPr>
          <w:rFonts w:ascii="Calibri" w:hAnsi="Calibri" w:cs="Calibri"/>
          <w:sz w:val="22"/>
          <w:szCs w:val="22"/>
          <w:lang w:val="en-CA"/>
        </w:rPr>
        <w:t>Students in non-conjoint programs should contact the Registrar of their college of registration.</w:t>
      </w:r>
    </w:p>
    <w:p w14:paraId="0547D5B4" w14:textId="77777777" w:rsidR="00DA0E65" w:rsidRPr="005104E7" w:rsidRDefault="00DA0E65" w:rsidP="003D7855">
      <w:pPr>
        <w:jc w:val="both"/>
        <w:rPr>
          <w:rFonts w:ascii="Calibri" w:hAnsi="Calibri" w:cs="Calibri"/>
          <w:szCs w:val="23"/>
          <w:lang w:val="en-CA"/>
        </w:rPr>
      </w:pPr>
      <w:r w:rsidRPr="005104E7">
        <w:rPr>
          <w:rFonts w:ascii="Calibri" w:hAnsi="Calibri" w:cs="Calibri"/>
          <w:b/>
          <w:i/>
          <w:iCs/>
          <w:szCs w:val="23"/>
          <w:lang w:val="en-CA"/>
        </w:rPr>
        <w:t>Email communication with the course instructor</w:t>
      </w:r>
      <w:r w:rsidRPr="005104E7">
        <w:rPr>
          <w:rFonts w:ascii="Calibri" w:hAnsi="Calibri" w:cs="Calibri"/>
          <w:szCs w:val="23"/>
          <w:lang w:val="en-CA"/>
        </w:rPr>
        <w:t>.</w:t>
      </w:r>
      <w:r w:rsidR="00C15F6E" w:rsidRPr="005104E7">
        <w:rPr>
          <w:rFonts w:ascii="Calibri" w:hAnsi="Calibri" w:cs="Calibri"/>
          <w:szCs w:val="23"/>
          <w:lang w:val="en-CA"/>
        </w:rPr>
        <w:t xml:space="preserve"> </w:t>
      </w:r>
      <w:r w:rsidRPr="005104E7">
        <w:rPr>
          <w:rFonts w:ascii="Calibri" w:hAnsi="Calibri" w:cs="Calibri"/>
          <w:szCs w:val="23"/>
          <w:lang w:val="en-CA"/>
        </w:rPr>
        <w:t xml:space="preserve"> </w:t>
      </w:r>
      <w:r w:rsidRPr="005104E7">
        <w:rPr>
          <w:rFonts w:ascii="Calibri" w:hAnsi="Calibri" w:cs="Calibri"/>
          <w:sz w:val="22"/>
          <w:szCs w:val="22"/>
          <w:lang w:val="en-CA"/>
        </w:rPr>
        <w:t>The instructor aims to respond to email communications from students in a timely manner.</w:t>
      </w:r>
      <w:r w:rsidR="00C15F6E" w:rsidRPr="005104E7">
        <w:rPr>
          <w:rFonts w:ascii="Calibri" w:hAnsi="Calibri" w:cs="Calibri"/>
          <w:sz w:val="22"/>
          <w:szCs w:val="22"/>
          <w:lang w:val="en-CA"/>
        </w:rPr>
        <w:t xml:space="preserve"> </w:t>
      </w:r>
      <w:r w:rsidRPr="005104E7">
        <w:rPr>
          <w:rFonts w:ascii="Calibri" w:hAnsi="Calibri" w:cs="Calibri"/>
          <w:i/>
          <w:iCs/>
          <w:sz w:val="22"/>
          <w:szCs w:val="22"/>
          <w:lang w:val="en-CA"/>
        </w:rPr>
        <w:t xml:space="preserve">All email communications from students </w:t>
      </w:r>
      <w:r w:rsidR="008E240B">
        <w:rPr>
          <w:rFonts w:ascii="Calibri" w:hAnsi="Calibri" w:cs="Calibri"/>
          <w:i/>
          <w:iCs/>
          <w:sz w:val="22"/>
          <w:szCs w:val="22"/>
          <w:lang w:val="en-CA"/>
        </w:rPr>
        <w:t xml:space="preserve">in conjoint programs </w:t>
      </w:r>
      <w:r w:rsidR="003D7855">
        <w:rPr>
          <w:rFonts w:ascii="Calibri" w:hAnsi="Calibri" w:cs="Calibri"/>
          <w:i/>
          <w:iCs/>
          <w:sz w:val="22"/>
          <w:szCs w:val="22"/>
          <w:lang w:val="en-CA"/>
        </w:rPr>
        <w:t>must</w:t>
      </w:r>
      <w:r w:rsidRPr="005104E7">
        <w:rPr>
          <w:rFonts w:ascii="Calibri" w:hAnsi="Calibri" w:cs="Calibri"/>
          <w:i/>
          <w:iCs/>
          <w:sz w:val="22"/>
          <w:szCs w:val="22"/>
          <w:lang w:val="en-CA"/>
        </w:rPr>
        <w:t xml:space="preserve"> be sent from a utoronto email address.</w:t>
      </w:r>
      <w:r w:rsidR="00C15F6E" w:rsidRPr="005104E7">
        <w:rPr>
          <w:rFonts w:ascii="Calibri" w:hAnsi="Calibri" w:cs="Calibri"/>
          <w:sz w:val="22"/>
          <w:szCs w:val="22"/>
          <w:lang w:val="en-CA"/>
        </w:rPr>
        <w:t xml:space="preserve"> </w:t>
      </w:r>
      <w:r w:rsidRPr="005104E7">
        <w:rPr>
          <w:rFonts w:ascii="Calibri" w:hAnsi="Calibri" w:cs="Calibri"/>
          <w:sz w:val="22"/>
          <w:szCs w:val="22"/>
          <w:lang w:val="en-CA"/>
        </w:rPr>
        <w:t>Email communications from other email addresses are not secure, and also the instructor cannot readily identify them as being legitimate emails from students.</w:t>
      </w:r>
      <w:r w:rsidR="00C15F6E" w:rsidRPr="005104E7">
        <w:rPr>
          <w:rFonts w:ascii="Calibri" w:hAnsi="Calibri" w:cs="Calibri"/>
          <w:sz w:val="22"/>
          <w:szCs w:val="22"/>
          <w:lang w:val="en-CA"/>
        </w:rPr>
        <w:t xml:space="preserve"> </w:t>
      </w:r>
      <w:r w:rsidRPr="005104E7">
        <w:rPr>
          <w:rFonts w:ascii="Calibri" w:hAnsi="Calibri" w:cs="Calibri"/>
          <w:sz w:val="22"/>
          <w:szCs w:val="22"/>
          <w:lang w:val="en-CA"/>
        </w:rPr>
        <w:t>The instructor is not obliged to respond to email from non-utoronto addresses</w:t>
      </w:r>
      <w:r w:rsidR="007D3DE9">
        <w:rPr>
          <w:rFonts w:ascii="Calibri" w:hAnsi="Calibri" w:cs="Calibri"/>
          <w:sz w:val="22"/>
          <w:szCs w:val="22"/>
          <w:lang w:val="en-CA"/>
        </w:rPr>
        <w:t xml:space="preserve"> for students in conjoint programs.  Students in non-conjoint programs should only use the email address they have provided to their college of registration.</w:t>
      </w:r>
    </w:p>
    <w:p w14:paraId="2FDDFF1B" w14:textId="77777777" w:rsidR="008B53B5" w:rsidRPr="005104E7" w:rsidRDefault="008B53B5" w:rsidP="003D7855">
      <w:pPr>
        <w:pStyle w:val="Heading3"/>
        <w:jc w:val="both"/>
        <w:rPr>
          <w:rFonts w:cs="Calibri"/>
        </w:rPr>
      </w:pPr>
      <w:r w:rsidRPr="005104E7">
        <w:rPr>
          <w:rFonts w:cs="Calibri"/>
        </w:rPr>
        <w:t>Course Schedule</w:t>
      </w:r>
    </w:p>
    <w:p w14:paraId="729088CB" w14:textId="77777777" w:rsidR="008B53B5" w:rsidRPr="005104E7" w:rsidRDefault="008B53B5" w:rsidP="003D7855">
      <w:pPr>
        <w:pStyle w:val="Heading5"/>
        <w:jc w:val="both"/>
        <w:rPr>
          <w:rFonts w:cs="Calibri"/>
          <w:sz w:val="28"/>
        </w:rPr>
      </w:pPr>
      <w:r w:rsidRPr="005104E7">
        <w:rPr>
          <w:rFonts w:cs="Calibri"/>
          <w:sz w:val="28"/>
        </w:rPr>
        <w:t>Week 1</w:t>
      </w:r>
    </w:p>
    <w:p w14:paraId="2DDCD9B8" w14:textId="77777777" w:rsidR="008B53B5" w:rsidRPr="005104E7" w:rsidRDefault="003E1FA5" w:rsidP="003D7855">
      <w:pPr>
        <w:spacing w:after="0"/>
        <w:jc w:val="both"/>
        <w:rPr>
          <w:rFonts w:ascii="Calibri" w:hAnsi="Calibri" w:cs="Calibri"/>
          <w:sz w:val="22"/>
          <w:szCs w:val="22"/>
        </w:rPr>
      </w:pPr>
      <w:r w:rsidRPr="005104E7">
        <w:rPr>
          <w:rFonts w:ascii="Calibri" w:hAnsi="Calibri" w:cs="Calibri"/>
          <w:i/>
          <w:sz w:val="22"/>
          <w:szCs w:val="22"/>
        </w:rPr>
        <w:t>Day, Date</w:t>
      </w:r>
      <w:r w:rsidR="008B53B5" w:rsidRPr="005104E7">
        <w:rPr>
          <w:rFonts w:ascii="Calibri" w:hAnsi="Calibri" w:cs="Calibri"/>
          <w:i/>
          <w:sz w:val="22"/>
          <w:szCs w:val="22"/>
        </w:rPr>
        <w:tab/>
      </w:r>
      <w:r w:rsidR="008B53B5" w:rsidRPr="005104E7">
        <w:rPr>
          <w:rFonts w:ascii="Calibri" w:hAnsi="Calibri" w:cs="Calibri"/>
          <w:sz w:val="22"/>
          <w:szCs w:val="22"/>
        </w:rPr>
        <w:tab/>
        <w:t>Course introduction</w:t>
      </w:r>
    </w:p>
    <w:p w14:paraId="0C9938FF" w14:textId="77777777" w:rsidR="008B53B5" w:rsidRPr="005104E7" w:rsidRDefault="008B53B5" w:rsidP="003D7855">
      <w:pPr>
        <w:pStyle w:val="Heading5"/>
        <w:jc w:val="both"/>
        <w:rPr>
          <w:rFonts w:cs="Calibri"/>
          <w:sz w:val="28"/>
        </w:rPr>
      </w:pPr>
      <w:r w:rsidRPr="005104E7">
        <w:rPr>
          <w:rFonts w:cs="Calibri"/>
          <w:sz w:val="28"/>
        </w:rPr>
        <w:t>Week 2</w:t>
      </w:r>
    </w:p>
    <w:p w14:paraId="6D2C373F" w14:textId="77777777" w:rsidR="008B53B5" w:rsidRPr="005104E7" w:rsidRDefault="003E1FA5" w:rsidP="003D7855">
      <w:pPr>
        <w:spacing w:after="0"/>
        <w:jc w:val="both"/>
        <w:rPr>
          <w:rFonts w:ascii="Calibri" w:hAnsi="Calibri" w:cs="Calibri"/>
          <w:sz w:val="22"/>
          <w:szCs w:val="22"/>
        </w:rPr>
      </w:pPr>
      <w:r w:rsidRPr="005104E7">
        <w:rPr>
          <w:rFonts w:ascii="Calibri" w:hAnsi="Calibri" w:cs="Calibri"/>
          <w:i/>
          <w:sz w:val="22"/>
          <w:szCs w:val="22"/>
        </w:rPr>
        <w:t>Day, Date</w:t>
      </w:r>
      <w:r w:rsidR="008B53B5" w:rsidRPr="005104E7">
        <w:rPr>
          <w:rFonts w:ascii="Calibri" w:hAnsi="Calibri" w:cs="Calibri"/>
          <w:i/>
          <w:sz w:val="22"/>
          <w:szCs w:val="22"/>
        </w:rPr>
        <w:tab/>
      </w:r>
      <w:r w:rsidR="008B53B5" w:rsidRPr="005104E7">
        <w:rPr>
          <w:rFonts w:ascii="Calibri" w:hAnsi="Calibri" w:cs="Calibri"/>
          <w:i/>
          <w:sz w:val="22"/>
          <w:szCs w:val="22"/>
        </w:rPr>
        <w:tab/>
      </w:r>
      <w:r w:rsidRPr="005104E7">
        <w:rPr>
          <w:rFonts w:ascii="Calibri" w:hAnsi="Calibri" w:cs="Calibri"/>
          <w:sz w:val="22"/>
          <w:szCs w:val="22"/>
        </w:rPr>
        <w:t>Topic</w:t>
      </w:r>
      <w:r w:rsidR="008B53B5" w:rsidRPr="005104E7">
        <w:rPr>
          <w:rFonts w:ascii="Calibri" w:hAnsi="Calibri" w:cs="Calibri"/>
          <w:sz w:val="22"/>
          <w:szCs w:val="22"/>
        </w:rPr>
        <w:t xml:space="preserve"> </w:t>
      </w:r>
      <w:r w:rsidRPr="005104E7">
        <w:rPr>
          <w:rFonts w:ascii="Calibri" w:hAnsi="Calibri" w:cs="Calibri"/>
          <w:sz w:val="22"/>
          <w:szCs w:val="22"/>
        </w:rPr>
        <w:br/>
      </w:r>
      <w:r w:rsidRPr="005104E7">
        <w:rPr>
          <w:rFonts w:ascii="Calibri" w:hAnsi="Calibri" w:cs="Calibri"/>
          <w:sz w:val="22"/>
          <w:szCs w:val="22"/>
        </w:rPr>
        <w:tab/>
      </w:r>
      <w:r w:rsidRPr="005104E7">
        <w:rPr>
          <w:rFonts w:ascii="Calibri" w:hAnsi="Calibri" w:cs="Calibri"/>
          <w:sz w:val="22"/>
          <w:szCs w:val="22"/>
        </w:rPr>
        <w:tab/>
      </w:r>
      <w:r w:rsidRPr="005104E7">
        <w:rPr>
          <w:rFonts w:ascii="Calibri" w:hAnsi="Calibri" w:cs="Calibri"/>
          <w:sz w:val="22"/>
          <w:szCs w:val="22"/>
        </w:rPr>
        <w:tab/>
        <w:t>Reading</w:t>
      </w:r>
    </w:p>
    <w:p w14:paraId="545056F5" w14:textId="77777777" w:rsidR="008B53B5" w:rsidRPr="005104E7" w:rsidRDefault="008B53B5" w:rsidP="003D7855">
      <w:pPr>
        <w:pStyle w:val="Heading5"/>
        <w:jc w:val="both"/>
        <w:rPr>
          <w:rFonts w:cs="Calibri"/>
          <w:sz w:val="28"/>
        </w:rPr>
      </w:pPr>
      <w:r w:rsidRPr="005104E7">
        <w:rPr>
          <w:rFonts w:cs="Calibri"/>
          <w:sz w:val="28"/>
        </w:rPr>
        <w:t>Week 3</w:t>
      </w:r>
    </w:p>
    <w:p w14:paraId="2924E493" w14:textId="77777777" w:rsidR="003E1FA5" w:rsidRPr="005104E7" w:rsidRDefault="003E1FA5" w:rsidP="003D7855">
      <w:pPr>
        <w:spacing w:after="0"/>
        <w:jc w:val="both"/>
        <w:rPr>
          <w:rFonts w:ascii="Calibri" w:hAnsi="Calibri" w:cs="Calibri"/>
          <w:sz w:val="22"/>
          <w:szCs w:val="22"/>
        </w:rPr>
      </w:pPr>
      <w:r w:rsidRPr="005104E7">
        <w:rPr>
          <w:rFonts w:ascii="Calibri" w:hAnsi="Calibri" w:cs="Calibri"/>
          <w:i/>
          <w:sz w:val="22"/>
          <w:szCs w:val="22"/>
        </w:rPr>
        <w:t>Day, Date</w:t>
      </w:r>
      <w:r w:rsidRPr="005104E7">
        <w:rPr>
          <w:rFonts w:ascii="Calibri" w:hAnsi="Calibri" w:cs="Calibri"/>
          <w:i/>
          <w:sz w:val="22"/>
          <w:szCs w:val="22"/>
        </w:rPr>
        <w:tab/>
      </w:r>
      <w:r w:rsidRPr="005104E7">
        <w:rPr>
          <w:rFonts w:ascii="Calibri" w:hAnsi="Calibri" w:cs="Calibri"/>
          <w:i/>
          <w:sz w:val="22"/>
          <w:szCs w:val="22"/>
        </w:rPr>
        <w:tab/>
      </w:r>
      <w:r w:rsidRPr="005104E7">
        <w:rPr>
          <w:rFonts w:ascii="Calibri" w:hAnsi="Calibri" w:cs="Calibri"/>
          <w:sz w:val="22"/>
          <w:szCs w:val="22"/>
        </w:rPr>
        <w:t xml:space="preserve">Topic </w:t>
      </w:r>
      <w:r w:rsidRPr="005104E7">
        <w:rPr>
          <w:rFonts w:ascii="Calibri" w:hAnsi="Calibri" w:cs="Calibri"/>
          <w:sz w:val="22"/>
          <w:szCs w:val="22"/>
        </w:rPr>
        <w:br/>
      </w:r>
      <w:r w:rsidRPr="005104E7">
        <w:rPr>
          <w:rFonts w:ascii="Calibri" w:hAnsi="Calibri" w:cs="Calibri"/>
          <w:sz w:val="22"/>
          <w:szCs w:val="22"/>
        </w:rPr>
        <w:tab/>
      </w:r>
      <w:r w:rsidRPr="005104E7">
        <w:rPr>
          <w:rFonts w:ascii="Calibri" w:hAnsi="Calibri" w:cs="Calibri"/>
          <w:sz w:val="22"/>
          <w:szCs w:val="22"/>
        </w:rPr>
        <w:tab/>
      </w:r>
      <w:r w:rsidRPr="005104E7">
        <w:rPr>
          <w:rFonts w:ascii="Calibri" w:hAnsi="Calibri" w:cs="Calibri"/>
          <w:sz w:val="22"/>
          <w:szCs w:val="22"/>
        </w:rPr>
        <w:tab/>
        <w:t>Reading</w:t>
      </w:r>
    </w:p>
    <w:p w14:paraId="0761A0A4" w14:textId="77777777" w:rsidR="008B53B5" w:rsidRPr="005104E7" w:rsidRDefault="008B53B5" w:rsidP="003D7855">
      <w:pPr>
        <w:pStyle w:val="Heading5"/>
        <w:jc w:val="both"/>
        <w:rPr>
          <w:rFonts w:cs="Calibri"/>
          <w:sz w:val="28"/>
        </w:rPr>
      </w:pPr>
      <w:r w:rsidRPr="005104E7">
        <w:rPr>
          <w:rFonts w:cs="Calibri"/>
          <w:sz w:val="28"/>
        </w:rPr>
        <w:t>Week 4</w:t>
      </w:r>
    </w:p>
    <w:p w14:paraId="475C60C3" w14:textId="77777777" w:rsidR="003E1FA5" w:rsidRPr="005104E7" w:rsidRDefault="003E1FA5" w:rsidP="003D7855">
      <w:pPr>
        <w:spacing w:after="0"/>
        <w:jc w:val="both"/>
        <w:rPr>
          <w:rFonts w:ascii="Calibri" w:hAnsi="Calibri" w:cs="Calibri"/>
          <w:sz w:val="22"/>
          <w:szCs w:val="22"/>
        </w:rPr>
      </w:pPr>
      <w:r w:rsidRPr="005104E7">
        <w:rPr>
          <w:rFonts w:ascii="Calibri" w:hAnsi="Calibri" w:cs="Calibri"/>
          <w:i/>
          <w:sz w:val="22"/>
          <w:szCs w:val="22"/>
        </w:rPr>
        <w:t>Day, Date</w:t>
      </w:r>
      <w:r w:rsidRPr="005104E7">
        <w:rPr>
          <w:rFonts w:ascii="Calibri" w:hAnsi="Calibri" w:cs="Calibri"/>
          <w:i/>
          <w:sz w:val="22"/>
          <w:szCs w:val="22"/>
        </w:rPr>
        <w:tab/>
      </w:r>
      <w:r w:rsidRPr="005104E7">
        <w:rPr>
          <w:rFonts w:ascii="Calibri" w:hAnsi="Calibri" w:cs="Calibri"/>
          <w:i/>
          <w:sz w:val="22"/>
          <w:szCs w:val="22"/>
        </w:rPr>
        <w:tab/>
      </w:r>
      <w:r w:rsidRPr="005104E7">
        <w:rPr>
          <w:rFonts w:ascii="Calibri" w:hAnsi="Calibri" w:cs="Calibri"/>
          <w:sz w:val="22"/>
          <w:szCs w:val="22"/>
        </w:rPr>
        <w:t xml:space="preserve">Topic </w:t>
      </w:r>
      <w:r w:rsidRPr="005104E7">
        <w:rPr>
          <w:rFonts w:ascii="Calibri" w:hAnsi="Calibri" w:cs="Calibri"/>
          <w:sz w:val="22"/>
          <w:szCs w:val="22"/>
        </w:rPr>
        <w:br/>
      </w:r>
      <w:r w:rsidRPr="005104E7">
        <w:rPr>
          <w:rFonts w:ascii="Calibri" w:hAnsi="Calibri" w:cs="Calibri"/>
          <w:sz w:val="22"/>
          <w:szCs w:val="22"/>
        </w:rPr>
        <w:tab/>
      </w:r>
      <w:r w:rsidRPr="005104E7">
        <w:rPr>
          <w:rFonts w:ascii="Calibri" w:hAnsi="Calibri" w:cs="Calibri"/>
          <w:sz w:val="22"/>
          <w:szCs w:val="22"/>
        </w:rPr>
        <w:tab/>
      </w:r>
      <w:r w:rsidRPr="005104E7">
        <w:rPr>
          <w:rFonts w:ascii="Calibri" w:hAnsi="Calibri" w:cs="Calibri"/>
          <w:sz w:val="22"/>
          <w:szCs w:val="22"/>
        </w:rPr>
        <w:tab/>
        <w:t>Reading</w:t>
      </w:r>
    </w:p>
    <w:p w14:paraId="3DF8E09F" w14:textId="77777777" w:rsidR="008B53B5" w:rsidRPr="005104E7" w:rsidRDefault="008B53B5" w:rsidP="003D7855">
      <w:pPr>
        <w:pStyle w:val="Heading5"/>
        <w:jc w:val="both"/>
        <w:rPr>
          <w:rFonts w:cs="Calibri"/>
          <w:sz w:val="28"/>
        </w:rPr>
      </w:pPr>
      <w:r w:rsidRPr="005104E7">
        <w:rPr>
          <w:rFonts w:cs="Calibri"/>
          <w:sz w:val="28"/>
        </w:rPr>
        <w:t>Week 5</w:t>
      </w:r>
    </w:p>
    <w:p w14:paraId="0FCE0E0E" w14:textId="77777777" w:rsidR="003E1FA5" w:rsidRPr="005104E7" w:rsidRDefault="003E1FA5" w:rsidP="003D7855">
      <w:pPr>
        <w:spacing w:after="0"/>
        <w:jc w:val="both"/>
        <w:rPr>
          <w:rFonts w:ascii="Calibri" w:hAnsi="Calibri" w:cs="Calibri"/>
          <w:sz w:val="22"/>
          <w:szCs w:val="22"/>
        </w:rPr>
      </w:pPr>
      <w:r w:rsidRPr="005104E7">
        <w:rPr>
          <w:rFonts w:ascii="Calibri" w:hAnsi="Calibri" w:cs="Calibri"/>
          <w:i/>
          <w:sz w:val="22"/>
          <w:szCs w:val="22"/>
        </w:rPr>
        <w:t>Day, Date</w:t>
      </w:r>
      <w:r w:rsidRPr="005104E7">
        <w:rPr>
          <w:rFonts w:ascii="Calibri" w:hAnsi="Calibri" w:cs="Calibri"/>
          <w:i/>
          <w:sz w:val="22"/>
          <w:szCs w:val="22"/>
        </w:rPr>
        <w:tab/>
      </w:r>
      <w:r w:rsidRPr="005104E7">
        <w:rPr>
          <w:rFonts w:ascii="Calibri" w:hAnsi="Calibri" w:cs="Calibri"/>
          <w:i/>
          <w:sz w:val="22"/>
          <w:szCs w:val="22"/>
        </w:rPr>
        <w:tab/>
      </w:r>
      <w:r w:rsidRPr="005104E7">
        <w:rPr>
          <w:rFonts w:ascii="Calibri" w:hAnsi="Calibri" w:cs="Calibri"/>
          <w:sz w:val="22"/>
          <w:szCs w:val="22"/>
        </w:rPr>
        <w:t xml:space="preserve">Topic </w:t>
      </w:r>
      <w:r w:rsidRPr="005104E7">
        <w:rPr>
          <w:rFonts w:ascii="Calibri" w:hAnsi="Calibri" w:cs="Calibri"/>
          <w:sz w:val="22"/>
          <w:szCs w:val="22"/>
        </w:rPr>
        <w:br/>
      </w:r>
      <w:r w:rsidRPr="005104E7">
        <w:rPr>
          <w:rFonts w:ascii="Calibri" w:hAnsi="Calibri" w:cs="Calibri"/>
          <w:sz w:val="22"/>
          <w:szCs w:val="22"/>
        </w:rPr>
        <w:tab/>
      </w:r>
      <w:r w:rsidRPr="005104E7">
        <w:rPr>
          <w:rFonts w:ascii="Calibri" w:hAnsi="Calibri" w:cs="Calibri"/>
          <w:sz w:val="22"/>
          <w:szCs w:val="22"/>
        </w:rPr>
        <w:tab/>
      </w:r>
      <w:r w:rsidRPr="005104E7">
        <w:rPr>
          <w:rFonts w:ascii="Calibri" w:hAnsi="Calibri" w:cs="Calibri"/>
          <w:sz w:val="22"/>
          <w:szCs w:val="22"/>
        </w:rPr>
        <w:tab/>
        <w:t>Reading</w:t>
      </w:r>
    </w:p>
    <w:p w14:paraId="6EFDDDD7" w14:textId="77777777" w:rsidR="008B53B5" w:rsidRPr="005104E7" w:rsidRDefault="008B53B5" w:rsidP="003D7855">
      <w:pPr>
        <w:pStyle w:val="Heading5"/>
        <w:jc w:val="both"/>
        <w:rPr>
          <w:rFonts w:cs="Calibri"/>
          <w:sz w:val="28"/>
        </w:rPr>
      </w:pPr>
      <w:r w:rsidRPr="005104E7">
        <w:rPr>
          <w:rFonts w:cs="Calibri"/>
          <w:sz w:val="28"/>
        </w:rPr>
        <w:t>Week 6</w:t>
      </w:r>
    </w:p>
    <w:p w14:paraId="1C346822" w14:textId="77777777" w:rsidR="003E1FA5" w:rsidRPr="005104E7" w:rsidRDefault="003E1FA5" w:rsidP="003D7855">
      <w:pPr>
        <w:spacing w:after="0"/>
        <w:jc w:val="both"/>
        <w:rPr>
          <w:rFonts w:ascii="Calibri" w:hAnsi="Calibri" w:cs="Calibri"/>
          <w:sz w:val="22"/>
          <w:szCs w:val="22"/>
        </w:rPr>
      </w:pPr>
      <w:r w:rsidRPr="005104E7">
        <w:rPr>
          <w:rFonts w:ascii="Calibri" w:hAnsi="Calibri" w:cs="Calibri"/>
          <w:i/>
          <w:sz w:val="22"/>
          <w:szCs w:val="22"/>
        </w:rPr>
        <w:t>Day, Date</w:t>
      </w:r>
      <w:r w:rsidRPr="005104E7">
        <w:rPr>
          <w:rFonts w:ascii="Calibri" w:hAnsi="Calibri" w:cs="Calibri"/>
          <w:i/>
          <w:sz w:val="22"/>
          <w:szCs w:val="22"/>
        </w:rPr>
        <w:tab/>
      </w:r>
      <w:r w:rsidRPr="005104E7">
        <w:rPr>
          <w:rFonts w:ascii="Calibri" w:hAnsi="Calibri" w:cs="Calibri"/>
          <w:i/>
          <w:sz w:val="22"/>
          <w:szCs w:val="22"/>
        </w:rPr>
        <w:tab/>
      </w:r>
      <w:r w:rsidRPr="005104E7">
        <w:rPr>
          <w:rFonts w:ascii="Calibri" w:hAnsi="Calibri" w:cs="Calibri"/>
          <w:sz w:val="22"/>
          <w:szCs w:val="22"/>
        </w:rPr>
        <w:t xml:space="preserve">Topic </w:t>
      </w:r>
      <w:r w:rsidRPr="005104E7">
        <w:rPr>
          <w:rFonts w:ascii="Calibri" w:hAnsi="Calibri" w:cs="Calibri"/>
          <w:sz w:val="22"/>
          <w:szCs w:val="22"/>
        </w:rPr>
        <w:br/>
      </w:r>
      <w:r w:rsidRPr="005104E7">
        <w:rPr>
          <w:rFonts w:ascii="Calibri" w:hAnsi="Calibri" w:cs="Calibri"/>
          <w:sz w:val="22"/>
          <w:szCs w:val="22"/>
        </w:rPr>
        <w:tab/>
      </w:r>
      <w:r w:rsidRPr="005104E7">
        <w:rPr>
          <w:rFonts w:ascii="Calibri" w:hAnsi="Calibri" w:cs="Calibri"/>
          <w:sz w:val="22"/>
          <w:szCs w:val="22"/>
        </w:rPr>
        <w:tab/>
      </w:r>
      <w:r w:rsidRPr="005104E7">
        <w:rPr>
          <w:rFonts w:ascii="Calibri" w:hAnsi="Calibri" w:cs="Calibri"/>
          <w:sz w:val="22"/>
          <w:szCs w:val="22"/>
        </w:rPr>
        <w:tab/>
        <w:t>Reading</w:t>
      </w:r>
    </w:p>
    <w:p w14:paraId="218BB0E7" w14:textId="77777777" w:rsidR="008B53B5" w:rsidRPr="005104E7" w:rsidRDefault="008B53B5" w:rsidP="003D7855">
      <w:pPr>
        <w:pStyle w:val="Heading5"/>
        <w:jc w:val="both"/>
        <w:rPr>
          <w:rFonts w:cs="Calibri"/>
          <w:sz w:val="28"/>
        </w:rPr>
      </w:pPr>
      <w:r w:rsidRPr="005104E7">
        <w:rPr>
          <w:rFonts w:cs="Calibri"/>
          <w:sz w:val="28"/>
        </w:rPr>
        <w:t>Week 7</w:t>
      </w:r>
    </w:p>
    <w:p w14:paraId="070E4B83" w14:textId="77777777" w:rsidR="003E1FA5" w:rsidRPr="005104E7" w:rsidRDefault="003E1FA5" w:rsidP="003D7855">
      <w:pPr>
        <w:spacing w:after="0"/>
        <w:jc w:val="both"/>
        <w:rPr>
          <w:rFonts w:ascii="Calibri" w:hAnsi="Calibri" w:cs="Calibri"/>
          <w:sz w:val="22"/>
          <w:szCs w:val="22"/>
        </w:rPr>
      </w:pPr>
      <w:r w:rsidRPr="005104E7">
        <w:rPr>
          <w:rFonts w:ascii="Calibri" w:hAnsi="Calibri" w:cs="Calibri"/>
          <w:i/>
          <w:sz w:val="22"/>
          <w:szCs w:val="22"/>
        </w:rPr>
        <w:t>Day, Date</w:t>
      </w:r>
      <w:r w:rsidRPr="005104E7">
        <w:rPr>
          <w:rFonts w:ascii="Calibri" w:hAnsi="Calibri" w:cs="Calibri"/>
          <w:i/>
          <w:sz w:val="22"/>
          <w:szCs w:val="22"/>
        </w:rPr>
        <w:tab/>
      </w:r>
      <w:r w:rsidRPr="005104E7">
        <w:rPr>
          <w:rFonts w:ascii="Calibri" w:hAnsi="Calibri" w:cs="Calibri"/>
          <w:i/>
          <w:sz w:val="22"/>
          <w:szCs w:val="22"/>
        </w:rPr>
        <w:tab/>
      </w:r>
      <w:r w:rsidRPr="005104E7">
        <w:rPr>
          <w:rFonts w:ascii="Calibri" w:hAnsi="Calibri" w:cs="Calibri"/>
          <w:sz w:val="22"/>
          <w:szCs w:val="22"/>
        </w:rPr>
        <w:t xml:space="preserve">Topic </w:t>
      </w:r>
      <w:r w:rsidRPr="005104E7">
        <w:rPr>
          <w:rFonts w:ascii="Calibri" w:hAnsi="Calibri" w:cs="Calibri"/>
          <w:sz w:val="22"/>
          <w:szCs w:val="22"/>
        </w:rPr>
        <w:br/>
      </w:r>
      <w:r w:rsidRPr="005104E7">
        <w:rPr>
          <w:rFonts w:ascii="Calibri" w:hAnsi="Calibri" w:cs="Calibri"/>
          <w:sz w:val="22"/>
          <w:szCs w:val="22"/>
        </w:rPr>
        <w:tab/>
      </w:r>
      <w:r w:rsidRPr="005104E7">
        <w:rPr>
          <w:rFonts w:ascii="Calibri" w:hAnsi="Calibri" w:cs="Calibri"/>
          <w:sz w:val="22"/>
          <w:szCs w:val="22"/>
        </w:rPr>
        <w:tab/>
      </w:r>
      <w:r w:rsidRPr="005104E7">
        <w:rPr>
          <w:rFonts w:ascii="Calibri" w:hAnsi="Calibri" w:cs="Calibri"/>
          <w:sz w:val="22"/>
          <w:szCs w:val="22"/>
        </w:rPr>
        <w:tab/>
        <w:t>Reading</w:t>
      </w:r>
    </w:p>
    <w:p w14:paraId="4A739FE7" w14:textId="77777777" w:rsidR="008B53B5" w:rsidRPr="005104E7" w:rsidRDefault="008B53B5" w:rsidP="003D7855">
      <w:pPr>
        <w:pStyle w:val="Heading5"/>
        <w:jc w:val="both"/>
        <w:rPr>
          <w:rFonts w:cs="Calibri"/>
          <w:sz w:val="28"/>
        </w:rPr>
      </w:pPr>
      <w:r w:rsidRPr="005104E7">
        <w:rPr>
          <w:rFonts w:cs="Calibri"/>
          <w:sz w:val="28"/>
        </w:rPr>
        <w:t>Week 8</w:t>
      </w:r>
    </w:p>
    <w:p w14:paraId="50CA4D6A" w14:textId="77777777" w:rsidR="003E1FA5" w:rsidRPr="005104E7" w:rsidRDefault="003E1FA5" w:rsidP="003D7855">
      <w:pPr>
        <w:spacing w:after="0"/>
        <w:jc w:val="both"/>
        <w:rPr>
          <w:rFonts w:ascii="Calibri" w:hAnsi="Calibri" w:cs="Calibri"/>
          <w:sz w:val="22"/>
          <w:szCs w:val="22"/>
        </w:rPr>
      </w:pPr>
      <w:r w:rsidRPr="005104E7">
        <w:rPr>
          <w:rFonts w:ascii="Calibri" w:hAnsi="Calibri" w:cs="Calibri"/>
          <w:i/>
          <w:sz w:val="22"/>
          <w:szCs w:val="22"/>
        </w:rPr>
        <w:t>Day, Date</w:t>
      </w:r>
      <w:r w:rsidRPr="005104E7">
        <w:rPr>
          <w:rFonts w:ascii="Calibri" w:hAnsi="Calibri" w:cs="Calibri"/>
          <w:i/>
          <w:sz w:val="22"/>
          <w:szCs w:val="22"/>
        </w:rPr>
        <w:tab/>
      </w:r>
      <w:r w:rsidRPr="005104E7">
        <w:rPr>
          <w:rFonts w:ascii="Calibri" w:hAnsi="Calibri" w:cs="Calibri"/>
          <w:i/>
          <w:sz w:val="22"/>
          <w:szCs w:val="22"/>
        </w:rPr>
        <w:tab/>
      </w:r>
      <w:r w:rsidRPr="005104E7">
        <w:rPr>
          <w:rFonts w:ascii="Calibri" w:hAnsi="Calibri" w:cs="Calibri"/>
          <w:sz w:val="22"/>
          <w:szCs w:val="22"/>
        </w:rPr>
        <w:t xml:space="preserve">Topic </w:t>
      </w:r>
      <w:r w:rsidRPr="005104E7">
        <w:rPr>
          <w:rFonts w:ascii="Calibri" w:hAnsi="Calibri" w:cs="Calibri"/>
          <w:sz w:val="22"/>
          <w:szCs w:val="22"/>
        </w:rPr>
        <w:br/>
      </w:r>
      <w:r w:rsidRPr="005104E7">
        <w:rPr>
          <w:rFonts w:ascii="Calibri" w:hAnsi="Calibri" w:cs="Calibri"/>
          <w:sz w:val="22"/>
          <w:szCs w:val="22"/>
        </w:rPr>
        <w:tab/>
      </w:r>
      <w:r w:rsidRPr="005104E7">
        <w:rPr>
          <w:rFonts w:ascii="Calibri" w:hAnsi="Calibri" w:cs="Calibri"/>
          <w:sz w:val="22"/>
          <w:szCs w:val="22"/>
        </w:rPr>
        <w:tab/>
      </w:r>
      <w:r w:rsidRPr="005104E7">
        <w:rPr>
          <w:rFonts w:ascii="Calibri" w:hAnsi="Calibri" w:cs="Calibri"/>
          <w:sz w:val="22"/>
          <w:szCs w:val="22"/>
        </w:rPr>
        <w:tab/>
        <w:t>Reading</w:t>
      </w:r>
    </w:p>
    <w:p w14:paraId="7C08B5F1" w14:textId="77777777" w:rsidR="008B53B5" w:rsidRPr="005104E7" w:rsidRDefault="008B53B5" w:rsidP="003D7855">
      <w:pPr>
        <w:pStyle w:val="Heading5"/>
        <w:jc w:val="both"/>
        <w:rPr>
          <w:rFonts w:cs="Calibri"/>
          <w:sz w:val="28"/>
        </w:rPr>
      </w:pPr>
      <w:r w:rsidRPr="005104E7">
        <w:rPr>
          <w:rFonts w:cs="Calibri"/>
          <w:sz w:val="28"/>
        </w:rPr>
        <w:t>Week 9</w:t>
      </w:r>
    </w:p>
    <w:p w14:paraId="7538E7F7" w14:textId="77777777" w:rsidR="003E1FA5" w:rsidRPr="005104E7" w:rsidRDefault="003E1FA5" w:rsidP="003D7855">
      <w:pPr>
        <w:spacing w:after="0"/>
        <w:jc w:val="both"/>
        <w:rPr>
          <w:rFonts w:ascii="Calibri" w:hAnsi="Calibri" w:cs="Calibri"/>
          <w:sz w:val="22"/>
          <w:szCs w:val="22"/>
        </w:rPr>
      </w:pPr>
      <w:r w:rsidRPr="005104E7">
        <w:rPr>
          <w:rFonts w:ascii="Calibri" w:hAnsi="Calibri" w:cs="Calibri"/>
          <w:i/>
          <w:sz w:val="22"/>
          <w:szCs w:val="22"/>
        </w:rPr>
        <w:t>Day, Date</w:t>
      </w:r>
      <w:r w:rsidRPr="005104E7">
        <w:rPr>
          <w:rFonts w:ascii="Calibri" w:hAnsi="Calibri" w:cs="Calibri"/>
          <w:i/>
          <w:sz w:val="22"/>
          <w:szCs w:val="22"/>
        </w:rPr>
        <w:tab/>
      </w:r>
      <w:r w:rsidRPr="005104E7">
        <w:rPr>
          <w:rFonts w:ascii="Calibri" w:hAnsi="Calibri" w:cs="Calibri"/>
          <w:i/>
          <w:sz w:val="22"/>
          <w:szCs w:val="22"/>
        </w:rPr>
        <w:tab/>
      </w:r>
      <w:r w:rsidRPr="005104E7">
        <w:rPr>
          <w:rFonts w:ascii="Calibri" w:hAnsi="Calibri" w:cs="Calibri"/>
          <w:sz w:val="22"/>
          <w:szCs w:val="22"/>
        </w:rPr>
        <w:t xml:space="preserve">Topic </w:t>
      </w:r>
      <w:r w:rsidRPr="005104E7">
        <w:rPr>
          <w:rFonts w:ascii="Calibri" w:hAnsi="Calibri" w:cs="Calibri"/>
          <w:sz w:val="22"/>
          <w:szCs w:val="22"/>
        </w:rPr>
        <w:br/>
      </w:r>
      <w:r w:rsidRPr="005104E7">
        <w:rPr>
          <w:rFonts w:ascii="Calibri" w:hAnsi="Calibri" w:cs="Calibri"/>
          <w:sz w:val="22"/>
          <w:szCs w:val="22"/>
        </w:rPr>
        <w:tab/>
      </w:r>
      <w:r w:rsidRPr="005104E7">
        <w:rPr>
          <w:rFonts w:ascii="Calibri" w:hAnsi="Calibri" w:cs="Calibri"/>
          <w:sz w:val="22"/>
          <w:szCs w:val="22"/>
        </w:rPr>
        <w:tab/>
      </w:r>
      <w:r w:rsidRPr="005104E7">
        <w:rPr>
          <w:rFonts w:ascii="Calibri" w:hAnsi="Calibri" w:cs="Calibri"/>
          <w:sz w:val="22"/>
          <w:szCs w:val="22"/>
        </w:rPr>
        <w:tab/>
        <w:t>Reading</w:t>
      </w:r>
    </w:p>
    <w:p w14:paraId="2327F408" w14:textId="77777777" w:rsidR="008B53B5" w:rsidRPr="005104E7" w:rsidRDefault="008B53B5" w:rsidP="003D7855">
      <w:pPr>
        <w:pStyle w:val="Heading5"/>
        <w:jc w:val="both"/>
        <w:rPr>
          <w:rFonts w:cs="Calibri"/>
          <w:sz w:val="28"/>
        </w:rPr>
      </w:pPr>
      <w:r w:rsidRPr="005104E7">
        <w:rPr>
          <w:rFonts w:cs="Calibri"/>
          <w:sz w:val="28"/>
        </w:rPr>
        <w:t>Week 10</w:t>
      </w:r>
    </w:p>
    <w:p w14:paraId="4EC98FC7" w14:textId="77777777" w:rsidR="003E1FA5" w:rsidRPr="005104E7" w:rsidRDefault="003E1FA5" w:rsidP="003D7855">
      <w:pPr>
        <w:spacing w:after="0"/>
        <w:jc w:val="both"/>
        <w:rPr>
          <w:rFonts w:ascii="Calibri" w:hAnsi="Calibri" w:cs="Calibri"/>
          <w:sz w:val="22"/>
          <w:szCs w:val="22"/>
        </w:rPr>
      </w:pPr>
      <w:r w:rsidRPr="005104E7">
        <w:rPr>
          <w:rFonts w:ascii="Calibri" w:hAnsi="Calibri" w:cs="Calibri"/>
          <w:i/>
          <w:sz w:val="22"/>
          <w:szCs w:val="22"/>
        </w:rPr>
        <w:t>Day, Date</w:t>
      </w:r>
      <w:r w:rsidRPr="005104E7">
        <w:rPr>
          <w:rFonts w:ascii="Calibri" w:hAnsi="Calibri" w:cs="Calibri"/>
          <w:i/>
          <w:sz w:val="22"/>
          <w:szCs w:val="22"/>
        </w:rPr>
        <w:tab/>
      </w:r>
      <w:r w:rsidRPr="005104E7">
        <w:rPr>
          <w:rFonts w:ascii="Calibri" w:hAnsi="Calibri" w:cs="Calibri"/>
          <w:i/>
          <w:sz w:val="22"/>
          <w:szCs w:val="22"/>
        </w:rPr>
        <w:tab/>
      </w:r>
      <w:r w:rsidRPr="005104E7">
        <w:rPr>
          <w:rFonts w:ascii="Calibri" w:hAnsi="Calibri" w:cs="Calibri"/>
          <w:sz w:val="22"/>
          <w:szCs w:val="22"/>
        </w:rPr>
        <w:t xml:space="preserve">Topic </w:t>
      </w:r>
      <w:r w:rsidRPr="005104E7">
        <w:rPr>
          <w:rFonts w:ascii="Calibri" w:hAnsi="Calibri" w:cs="Calibri"/>
          <w:sz w:val="22"/>
          <w:szCs w:val="22"/>
        </w:rPr>
        <w:br/>
      </w:r>
      <w:r w:rsidRPr="005104E7">
        <w:rPr>
          <w:rFonts w:ascii="Calibri" w:hAnsi="Calibri" w:cs="Calibri"/>
          <w:sz w:val="22"/>
          <w:szCs w:val="22"/>
        </w:rPr>
        <w:tab/>
      </w:r>
      <w:r w:rsidRPr="005104E7">
        <w:rPr>
          <w:rFonts w:ascii="Calibri" w:hAnsi="Calibri" w:cs="Calibri"/>
          <w:sz w:val="22"/>
          <w:szCs w:val="22"/>
        </w:rPr>
        <w:tab/>
      </w:r>
      <w:r w:rsidRPr="005104E7">
        <w:rPr>
          <w:rFonts w:ascii="Calibri" w:hAnsi="Calibri" w:cs="Calibri"/>
          <w:sz w:val="22"/>
          <w:szCs w:val="22"/>
        </w:rPr>
        <w:tab/>
        <w:t>Reading</w:t>
      </w:r>
    </w:p>
    <w:p w14:paraId="259D99F7" w14:textId="77777777" w:rsidR="008B53B5" w:rsidRPr="005104E7" w:rsidRDefault="008B53B5" w:rsidP="003D7855">
      <w:pPr>
        <w:pStyle w:val="Heading5"/>
        <w:jc w:val="both"/>
        <w:rPr>
          <w:rFonts w:cs="Calibri"/>
          <w:sz w:val="28"/>
        </w:rPr>
      </w:pPr>
      <w:r w:rsidRPr="005104E7">
        <w:rPr>
          <w:rFonts w:cs="Calibri"/>
          <w:sz w:val="28"/>
        </w:rPr>
        <w:t>Week 11</w:t>
      </w:r>
    </w:p>
    <w:p w14:paraId="2A2855F3" w14:textId="77777777" w:rsidR="003E1FA5" w:rsidRPr="005104E7" w:rsidRDefault="003E1FA5" w:rsidP="003D7855">
      <w:pPr>
        <w:spacing w:after="0"/>
        <w:jc w:val="both"/>
        <w:rPr>
          <w:rFonts w:ascii="Calibri" w:hAnsi="Calibri" w:cs="Calibri"/>
          <w:sz w:val="22"/>
          <w:szCs w:val="22"/>
        </w:rPr>
      </w:pPr>
      <w:r w:rsidRPr="005104E7">
        <w:rPr>
          <w:rFonts w:ascii="Calibri" w:hAnsi="Calibri" w:cs="Calibri"/>
          <w:i/>
          <w:sz w:val="22"/>
          <w:szCs w:val="22"/>
        </w:rPr>
        <w:t>Day, Date</w:t>
      </w:r>
      <w:r w:rsidRPr="005104E7">
        <w:rPr>
          <w:rFonts w:ascii="Calibri" w:hAnsi="Calibri" w:cs="Calibri"/>
          <w:i/>
          <w:sz w:val="22"/>
          <w:szCs w:val="22"/>
        </w:rPr>
        <w:tab/>
      </w:r>
      <w:r w:rsidRPr="005104E7">
        <w:rPr>
          <w:rFonts w:ascii="Calibri" w:hAnsi="Calibri" w:cs="Calibri"/>
          <w:i/>
          <w:sz w:val="22"/>
          <w:szCs w:val="22"/>
        </w:rPr>
        <w:tab/>
      </w:r>
      <w:r w:rsidRPr="005104E7">
        <w:rPr>
          <w:rFonts w:ascii="Calibri" w:hAnsi="Calibri" w:cs="Calibri"/>
          <w:sz w:val="22"/>
          <w:szCs w:val="22"/>
        </w:rPr>
        <w:t xml:space="preserve">Topic </w:t>
      </w:r>
      <w:r w:rsidRPr="005104E7">
        <w:rPr>
          <w:rFonts w:ascii="Calibri" w:hAnsi="Calibri" w:cs="Calibri"/>
          <w:sz w:val="22"/>
          <w:szCs w:val="22"/>
        </w:rPr>
        <w:br/>
      </w:r>
      <w:r w:rsidRPr="005104E7">
        <w:rPr>
          <w:rFonts w:ascii="Calibri" w:hAnsi="Calibri" w:cs="Calibri"/>
          <w:sz w:val="22"/>
          <w:szCs w:val="22"/>
        </w:rPr>
        <w:tab/>
      </w:r>
      <w:r w:rsidRPr="005104E7">
        <w:rPr>
          <w:rFonts w:ascii="Calibri" w:hAnsi="Calibri" w:cs="Calibri"/>
          <w:sz w:val="22"/>
          <w:szCs w:val="22"/>
        </w:rPr>
        <w:tab/>
      </w:r>
      <w:r w:rsidRPr="005104E7">
        <w:rPr>
          <w:rFonts w:ascii="Calibri" w:hAnsi="Calibri" w:cs="Calibri"/>
          <w:sz w:val="22"/>
          <w:szCs w:val="22"/>
        </w:rPr>
        <w:tab/>
        <w:t>Reading</w:t>
      </w:r>
    </w:p>
    <w:p w14:paraId="68760E1C" w14:textId="77777777" w:rsidR="008B53B5" w:rsidRPr="005104E7" w:rsidRDefault="008B53B5" w:rsidP="003D7855">
      <w:pPr>
        <w:pStyle w:val="Heading5"/>
        <w:jc w:val="both"/>
        <w:rPr>
          <w:rFonts w:cs="Calibri"/>
          <w:sz w:val="28"/>
        </w:rPr>
      </w:pPr>
      <w:r w:rsidRPr="005104E7">
        <w:rPr>
          <w:rFonts w:cs="Calibri"/>
          <w:sz w:val="28"/>
        </w:rPr>
        <w:t>Week 12</w:t>
      </w:r>
    </w:p>
    <w:p w14:paraId="14084947" w14:textId="77777777" w:rsidR="003E1FA5" w:rsidRPr="005104E7" w:rsidRDefault="003E1FA5" w:rsidP="003D7855">
      <w:pPr>
        <w:spacing w:after="0"/>
        <w:jc w:val="both"/>
        <w:rPr>
          <w:rFonts w:ascii="Calibri" w:hAnsi="Calibri" w:cs="Calibri"/>
          <w:sz w:val="22"/>
          <w:szCs w:val="22"/>
        </w:rPr>
      </w:pPr>
      <w:r w:rsidRPr="005104E7">
        <w:rPr>
          <w:rFonts w:ascii="Calibri" w:hAnsi="Calibri" w:cs="Calibri"/>
          <w:i/>
          <w:sz w:val="22"/>
          <w:szCs w:val="22"/>
        </w:rPr>
        <w:t>Day, Date</w:t>
      </w:r>
      <w:r w:rsidRPr="005104E7">
        <w:rPr>
          <w:rFonts w:ascii="Calibri" w:hAnsi="Calibri" w:cs="Calibri"/>
          <w:i/>
          <w:sz w:val="22"/>
          <w:szCs w:val="22"/>
        </w:rPr>
        <w:tab/>
      </w:r>
      <w:r w:rsidRPr="005104E7">
        <w:rPr>
          <w:rFonts w:ascii="Calibri" w:hAnsi="Calibri" w:cs="Calibri"/>
          <w:i/>
          <w:sz w:val="22"/>
          <w:szCs w:val="22"/>
        </w:rPr>
        <w:tab/>
      </w:r>
      <w:r w:rsidRPr="005104E7">
        <w:rPr>
          <w:rFonts w:ascii="Calibri" w:hAnsi="Calibri" w:cs="Calibri"/>
          <w:sz w:val="22"/>
          <w:szCs w:val="22"/>
        </w:rPr>
        <w:t xml:space="preserve">Topic </w:t>
      </w:r>
      <w:r w:rsidRPr="005104E7">
        <w:rPr>
          <w:rFonts w:ascii="Calibri" w:hAnsi="Calibri" w:cs="Calibri"/>
          <w:sz w:val="22"/>
          <w:szCs w:val="22"/>
        </w:rPr>
        <w:br/>
      </w:r>
      <w:r w:rsidRPr="005104E7">
        <w:rPr>
          <w:rFonts w:ascii="Calibri" w:hAnsi="Calibri" w:cs="Calibri"/>
          <w:sz w:val="22"/>
          <w:szCs w:val="22"/>
        </w:rPr>
        <w:tab/>
      </w:r>
      <w:r w:rsidRPr="005104E7">
        <w:rPr>
          <w:rFonts w:ascii="Calibri" w:hAnsi="Calibri" w:cs="Calibri"/>
          <w:sz w:val="22"/>
          <w:szCs w:val="22"/>
        </w:rPr>
        <w:tab/>
      </w:r>
      <w:r w:rsidRPr="005104E7">
        <w:rPr>
          <w:rFonts w:ascii="Calibri" w:hAnsi="Calibri" w:cs="Calibri"/>
          <w:sz w:val="22"/>
          <w:szCs w:val="22"/>
        </w:rPr>
        <w:tab/>
        <w:t>Reading</w:t>
      </w:r>
    </w:p>
    <w:p w14:paraId="1CEFDAFF" w14:textId="77777777" w:rsidR="008B53B5" w:rsidRPr="005104E7" w:rsidRDefault="00DA0E65" w:rsidP="003D7855">
      <w:pPr>
        <w:pStyle w:val="Heading5"/>
        <w:jc w:val="both"/>
        <w:rPr>
          <w:rFonts w:cs="Calibri"/>
          <w:sz w:val="28"/>
        </w:rPr>
      </w:pPr>
      <w:r w:rsidRPr="005104E7">
        <w:rPr>
          <w:rFonts w:cs="Calibri"/>
          <w:sz w:val="28"/>
        </w:rPr>
        <w:t>Exam</w:t>
      </w:r>
      <w:r w:rsidR="008B53B5" w:rsidRPr="005104E7">
        <w:rPr>
          <w:rFonts w:cs="Calibri"/>
          <w:sz w:val="28"/>
        </w:rPr>
        <w:t xml:space="preserve"> Week</w:t>
      </w:r>
    </w:p>
    <w:p w14:paraId="38B136F0" w14:textId="77777777" w:rsidR="008B53B5" w:rsidRPr="005104E7" w:rsidRDefault="00937D67" w:rsidP="003D7855">
      <w:pPr>
        <w:spacing w:after="0"/>
        <w:jc w:val="both"/>
        <w:rPr>
          <w:rFonts w:ascii="Calibri" w:hAnsi="Calibri" w:cs="Calibri"/>
          <w:i/>
        </w:rPr>
      </w:pPr>
      <w:r w:rsidRPr="005104E7">
        <w:rPr>
          <w:rFonts w:ascii="Calibri" w:hAnsi="Calibri" w:cs="Calibri"/>
          <w:i/>
        </w:rPr>
        <w:t>TBD</w:t>
      </w:r>
    </w:p>
    <w:p w14:paraId="019567EA" w14:textId="77777777" w:rsidR="00702607" w:rsidRPr="005104E7" w:rsidRDefault="00702607" w:rsidP="003D7855">
      <w:pPr>
        <w:spacing w:after="0"/>
        <w:jc w:val="both"/>
        <w:rPr>
          <w:rFonts w:ascii="Calibri" w:hAnsi="Calibri" w:cs="Calibri"/>
          <w:i/>
        </w:rPr>
      </w:pPr>
    </w:p>
    <w:sectPr w:rsidR="00702607" w:rsidRPr="005104E7" w:rsidSect="008B53B5">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71763" w14:textId="77777777" w:rsidR="00F24053" w:rsidRDefault="00F24053" w:rsidP="00477442">
      <w:pPr>
        <w:spacing w:after="0"/>
      </w:pPr>
      <w:r>
        <w:separator/>
      </w:r>
    </w:p>
  </w:endnote>
  <w:endnote w:type="continuationSeparator" w:id="0">
    <w:p w14:paraId="5CDD9E25" w14:textId="77777777" w:rsidR="00F24053" w:rsidRDefault="00F24053" w:rsidP="004774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Roman">
    <w:altName w:val="Corbel"/>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12F61" w14:textId="7660040C" w:rsidR="009143F6" w:rsidRDefault="009143F6" w:rsidP="00C077CE">
    <w:pPr>
      <w:pStyle w:val="Footer"/>
      <w:jc w:val="center"/>
      <w:rPr>
        <w:rFonts w:ascii="Calibri" w:hAnsi="Calibri" w:cs="Calibri"/>
        <w:sz w:val="16"/>
        <w:szCs w:val="16"/>
      </w:rPr>
    </w:pPr>
    <w:r>
      <w:rPr>
        <w:rFonts w:ascii="Calibri" w:hAnsi="Calibri" w:cs="Calibri"/>
        <w:sz w:val="16"/>
        <w:szCs w:val="16"/>
      </w:rPr>
      <w:t xml:space="preserve">Page </w:t>
    </w:r>
    <w:r>
      <w:rPr>
        <w:rFonts w:ascii="Calibri" w:hAnsi="Calibri" w:cs="Calibri"/>
        <w:sz w:val="16"/>
        <w:szCs w:val="16"/>
      </w:rPr>
      <w:fldChar w:fldCharType="begin"/>
    </w:r>
    <w:r>
      <w:rPr>
        <w:rFonts w:ascii="Calibri" w:hAnsi="Calibri" w:cs="Calibri"/>
        <w:sz w:val="16"/>
        <w:szCs w:val="16"/>
      </w:rPr>
      <w:instrText xml:space="preserve"> PAGE  \* Arabic  \* MERGEFORMAT </w:instrText>
    </w:r>
    <w:r>
      <w:rPr>
        <w:rFonts w:ascii="Calibri" w:hAnsi="Calibri" w:cs="Calibri"/>
        <w:sz w:val="16"/>
        <w:szCs w:val="16"/>
      </w:rPr>
      <w:fldChar w:fldCharType="separate"/>
    </w:r>
    <w:r w:rsidR="00585D37">
      <w:rPr>
        <w:rFonts w:ascii="Calibri" w:hAnsi="Calibri" w:cs="Calibri"/>
        <w:noProof/>
        <w:sz w:val="16"/>
        <w:szCs w:val="16"/>
      </w:rPr>
      <w:t>1</w:t>
    </w:r>
    <w:r>
      <w:rPr>
        <w:rFonts w:ascii="Calibri" w:hAnsi="Calibri" w:cs="Calibri"/>
        <w:sz w:val="16"/>
        <w:szCs w:val="16"/>
      </w:rPr>
      <w:fldChar w:fldCharType="end"/>
    </w:r>
    <w:r>
      <w:rPr>
        <w:rFonts w:ascii="Calibri" w:hAnsi="Calibri" w:cs="Calibri"/>
        <w:sz w:val="16"/>
        <w:szCs w:val="16"/>
      </w:rPr>
      <w:t xml:space="preserve"> of </w:t>
    </w:r>
    <w:r>
      <w:rPr>
        <w:rFonts w:ascii="Calibri" w:hAnsi="Calibri" w:cs="Calibri"/>
        <w:sz w:val="16"/>
        <w:szCs w:val="16"/>
      </w:rPr>
      <w:fldChar w:fldCharType="begin"/>
    </w:r>
    <w:r>
      <w:rPr>
        <w:rFonts w:ascii="Calibri" w:hAnsi="Calibri" w:cs="Calibri"/>
        <w:sz w:val="16"/>
        <w:szCs w:val="16"/>
      </w:rPr>
      <w:instrText xml:space="preserve"> NUMPAGES  \* Arabic  \* MERGEFORMAT </w:instrText>
    </w:r>
    <w:r>
      <w:rPr>
        <w:rFonts w:ascii="Calibri" w:hAnsi="Calibri" w:cs="Calibri"/>
        <w:sz w:val="16"/>
        <w:szCs w:val="16"/>
      </w:rPr>
      <w:fldChar w:fldCharType="separate"/>
    </w:r>
    <w:r w:rsidR="00585D37">
      <w:rPr>
        <w:rFonts w:ascii="Calibri" w:hAnsi="Calibri" w:cs="Calibri"/>
        <w:noProof/>
        <w:sz w:val="16"/>
        <w:szCs w:val="16"/>
      </w:rPr>
      <w:t>8</w:t>
    </w:r>
    <w:r>
      <w:rPr>
        <w:rFonts w:ascii="Calibri" w:hAnsi="Calibri" w:cs="Calibri"/>
        <w:sz w:val="16"/>
        <w:szCs w:val="16"/>
      </w:rPr>
      <w:fldChar w:fldCharType="end"/>
    </w:r>
  </w:p>
  <w:p w14:paraId="0EF34BAC" w14:textId="77777777" w:rsidR="00307085" w:rsidRDefault="00307085" w:rsidP="00477442">
    <w:pPr>
      <w:pStyle w:val="Footer"/>
      <w:jc w:val="right"/>
      <w:rPr>
        <w:rFonts w:ascii="Calibri" w:hAnsi="Calibri" w:cs="Calibri"/>
        <w:sz w:val="16"/>
        <w:szCs w:val="16"/>
      </w:rPr>
    </w:pPr>
    <w:r>
      <w:rPr>
        <w:rFonts w:ascii="Calibri" w:hAnsi="Calibri" w:cs="Calibri"/>
        <w:sz w:val="16"/>
        <w:szCs w:val="16"/>
      </w:rPr>
      <w:t>Course Syllabus Template</w:t>
    </w:r>
  </w:p>
  <w:p w14:paraId="26AAB823" w14:textId="3B777117" w:rsidR="009143F6" w:rsidRPr="00477442" w:rsidRDefault="009143F6" w:rsidP="00477442">
    <w:pPr>
      <w:pStyle w:val="Footer"/>
      <w:jc w:val="right"/>
      <w:rPr>
        <w:rFonts w:ascii="Calibri" w:hAnsi="Calibri" w:cs="Calibri"/>
        <w:sz w:val="16"/>
        <w:szCs w:val="16"/>
      </w:rPr>
    </w:pPr>
    <w:r w:rsidRPr="00477442">
      <w:rPr>
        <w:rFonts w:ascii="Calibri" w:hAnsi="Calibri" w:cs="Calibri"/>
        <w:sz w:val="16"/>
        <w:szCs w:val="16"/>
      </w:rPr>
      <w:t>Up-dated:</w:t>
    </w:r>
    <w:r w:rsidR="0099369A">
      <w:rPr>
        <w:rFonts w:ascii="Calibri" w:hAnsi="Calibri" w:cs="Calibri"/>
        <w:sz w:val="16"/>
        <w:szCs w:val="16"/>
      </w:rPr>
      <w:t xml:space="preserve"> </w:t>
    </w:r>
    <w:r w:rsidR="007E126C">
      <w:rPr>
        <w:rFonts w:ascii="Calibri" w:hAnsi="Calibri" w:cs="Calibri"/>
        <w:sz w:val="16"/>
        <w:szCs w:val="16"/>
      </w:rPr>
      <w:t>February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01D80" w14:textId="77777777" w:rsidR="00F24053" w:rsidRDefault="00F24053" w:rsidP="00477442">
      <w:pPr>
        <w:spacing w:after="0"/>
      </w:pPr>
      <w:r>
        <w:separator/>
      </w:r>
    </w:p>
  </w:footnote>
  <w:footnote w:type="continuationSeparator" w:id="0">
    <w:p w14:paraId="3A4926F0" w14:textId="77777777" w:rsidR="00F24053" w:rsidRDefault="00F24053" w:rsidP="0047744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771A3"/>
    <w:multiLevelType w:val="hybridMultilevel"/>
    <w:tmpl w:val="B9C6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3E1041"/>
    <w:multiLevelType w:val="hybridMultilevel"/>
    <w:tmpl w:val="6FC4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63290"/>
    <w:multiLevelType w:val="hybridMultilevel"/>
    <w:tmpl w:val="12A81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B4"/>
    <w:rsid w:val="00064639"/>
    <w:rsid w:val="0009645C"/>
    <w:rsid w:val="000C4D21"/>
    <w:rsid w:val="000D6604"/>
    <w:rsid w:val="00102063"/>
    <w:rsid w:val="00151B80"/>
    <w:rsid w:val="001738FA"/>
    <w:rsid w:val="00181AB4"/>
    <w:rsid w:val="00191ED1"/>
    <w:rsid w:val="001A1C6D"/>
    <w:rsid w:val="001B2664"/>
    <w:rsid w:val="001C65FD"/>
    <w:rsid w:val="00207DD4"/>
    <w:rsid w:val="00230275"/>
    <w:rsid w:val="0023657E"/>
    <w:rsid w:val="002950CF"/>
    <w:rsid w:val="002F08E4"/>
    <w:rsid w:val="002F6EF0"/>
    <w:rsid w:val="0030636C"/>
    <w:rsid w:val="00307085"/>
    <w:rsid w:val="00317681"/>
    <w:rsid w:val="00326BCD"/>
    <w:rsid w:val="00337027"/>
    <w:rsid w:val="00382D31"/>
    <w:rsid w:val="003A6B20"/>
    <w:rsid w:val="003D7855"/>
    <w:rsid w:val="003E1FA5"/>
    <w:rsid w:val="00445B9F"/>
    <w:rsid w:val="00455EC3"/>
    <w:rsid w:val="00457BA9"/>
    <w:rsid w:val="00476299"/>
    <w:rsid w:val="00477442"/>
    <w:rsid w:val="004A3027"/>
    <w:rsid w:val="004A749A"/>
    <w:rsid w:val="004B14F2"/>
    <w:rsid w:val="0050455E"/>
    <w:rsid w:val="005104E7"/>
    <w:rsid w:val="00513EB0"/>
    <w:rsid w:val="00557566"/>
    <w:rsid w:val="00585D37"/>
    <w:rsid w:val="005B3C27"/>
    <w:rsid w:val="005E1447"/>
    <w:rsid w:val="00627A70"/>
    <w:rsid w:val="006D7A3A"/>
    <w:rsid w:val="006F0359"/>
    <w:rsid w:val="00702607"/>
    <w:rsid w:val="007060A0"/>
    <w:rsid w:val="007747B4"/>
    <w:rsid w:val="0078388A"/>
    <w:rsid w:val="007B4707"/>
    <w:rsid w:val="007D3DE9"/>
    <w:rsid w:val="007E0118"/>
    <w:rsid w:val="007E126C"/>
    <w:rsid w:val="007F0C8D"/>
    <w:rsid w:val="00821084"/>
    <w:rsid w:val="00874A2D"/>
    <w:rsid w:val="008B53B5"/>
    <w:rsid w:val="008D6A9D"/>
    <w:rsid w:val="008E240B"/>
    <w:rsid w:val="009143F6"/>
    <w:rsid w:val="00937D67"/>
    <w:rsid w:val="00990AA4"/>
    <w:rsid w:val="0099369A"/>
    <w:rsid w:val="009E6137"/>
    <w:rsid w:val="00A637F8"/>
    <w:rsid w:val="00A67F12"/>
    <w:rsid w:val="00AF2E02"/>
    <w:rsid w:val="00B27A36"/>
    <w:rsid w:val="00B37877"/>
    <w:rsid w:val="00B5646F"/>
    <w:rsid w:val="00B769B7"/>
    <w:rsid w:val="00B85748"/>
    <w:rsid w:val="00B97125"/>
    <w:rsid w:val="00BC25AE"/>
    <w:rsid w:val="00BC7DE7"/>
    <w:rsid w:val="00BD330E"/>
    <w:rsid w:val="00BE69C4"/>
    <w:rsid w:val="00C077CE"/>
    <w:rsid w:val="00C15F6E"/>
    <w:rsid w:val="00C61215"/>
    <w:rsid w:val="00CE14F5"/>
    <w:rsid w:val="00CF65C7"/>
    <w:rsid w:val="00D205B9"/>
    <w:rsid w:val="00D21FF1"/>
    <w:rsid w:val="00D80CE6"/>
    <w:rsid w:val="00DA0E65"/>
    <w:rsid w:val="00DA2BE8"/>
    <w:rsid w:val="00DB7AAD"/>
    <w:rsid w:val="00DC68BF"/>
    <w:rsid w:val="00DE08BE"/>
    <w:rsid w:val="00E50366"/>
    <w:rsid w:val="00E50A32"/>
    <w:rsid w:val="00E578D7"/>
    <w:rsid w:val="00E6072C"/>
    <w:rsid w:val="00E7419C"/>
    <w:rsid w:val="00EB1A33"/>
    <w:rsid w:val="00EF5D14"/>
    <w:rsid w:val="00F15A78"/>
    <w:rsid w:val="00F2085C"/>
    <w:rsid w:val="00F21091"/>
    <w:rsid w:val="00F24053"/>
    <w:rsid w:val="00FC673C"/>
    <w:rsid w:val="00FF05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14:docId w14:val="42FCC837"/>
  <w15:docId w15:val="{3A0B8112-1640-453B-9328-A4474247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FA5"/>
    <w:pPr>
      <w:spacing w:after="200"/>
    </w:pPr>
    <w:rPr>
      <w:sz w:val="24"/>
      <w:szCs w:val="24"/>
      <w:lang w:val="en-US" w:eastAsia="en-US"/>
    </w:rPr>
  </w:style>
  <w:style w:type="paragraph" w:styleId="Heading1">
    <w:name w:val="heading 1"/>
    <w:basedOn w:val="Normal"/>
    <w:next w:val="Normal"/>
    <w:link w:val="Heading1Char"/>
    <w:uiPriority w:val="9"/>
    <w:qFormat/>
    <w:rsid w:val="00D4192E"/>
    <w:pPr>
      <w:keepNext/>
      <w:keepLines/>
      <w:spacing w:before="480" w:after="0"/>
      <w:outlineLvl w:val="0"/>
    </w:pPr>
    <w:rPr>
      <w:rFonts w:ascii="Calibri" w:eastAsia="Times New Roman" w:hAnsi="Calibri"/>
      <w:b/>
      <w:bCs/>
      <w:color w:val="000000"/>
      <w:sz w:val="32"/>
      <w:szCs w:val="32"/>
    </w:rPr>
  </w:style>
  <w:style w:type="paragraph" w:styleId="Heading2">
    <w:name w:val="heading 2"/>
    <w:basedOn w:val="Normal"/>
    <w:next w:val="Normal"/>
    <w:link w:val="Heading2Char"/>
    <w:uiPriority w:val="9"/>
    <w:qFormat/>
    <w:rsid w:val="00D4192E"/>
    <w:pPr>
      <w:keepNext/>
      <w:keepLines/>
      <w:spacing w:before="200" w:after="0"/>
      <w:outlineLvl w:val="1"/>
    </w:pPr>
    <w:rPr>
      <w:rFonts w:ascii="Calibri" w:eastAsia="Times New Roman" w:hAnsi="Calibri"/>
      <w:b/>
      <w:bCs/>
      <w:sz w:val="26"/>
      <w:szCs w:val="26"/>
    </w:rPr>
  </w:style>
  <w:style w:type="paragraph" w:styleId="Heading3">
    <w:name w:val="heading 3"/>
    <w:basedOn w:val="Normal"/>
    <w:next w:val="Normal"/>
    <w:link w:val="Heading3Char"/>
    <w:uiPriority w:val="9"/>
    <w:qFormat/>
    <w:rsid w:val="00A92415"/>
    <w:pPr>
      <w:keepNext/>
      <w:keepLines/>
      <w:pBdr>
        <w:bottom w:val="single" w:sz="12" w:space="1" w:color="auto"/>
      </w:pBdr>
      <w:spacing w:before="200" w:after="120"/>
      <w:outlineLvl w:val="2"/>
    </w:pPr>
    <w:rPr>
      <w:rFonts w:ascii="Calibri" w:eastAsia="Times New Roman" w:hAnsi="Calibri"/>
      <w:b/>
      <w:bCs/>
      <w:i/>
      <w:sz w:val="28"/>
    </w:rPr>
  </w:style>
  <w:style w:type="paragraph" w:styleId="Heading4">
    <w:name w:val="heading 4"/>
    <w:basedOn w:val="Normal"/>
    <w:next w:val="Normal"/>
    <w:link w:val="Heading4Char"/>
    <w:autoRedefine/>
    <w:qFormat/>
    <w:rsid w:val="0050455E"/>
    <w:pPr>
      <w:keepNext/>
      <w:keepLines/>
      <w:spacing w:before="120" w:after="60"/>
      <w:outlineLvl w:val="3"/>
    </w:pPr>
    <w:rPr>
      <w:rFonts w:ascii="Calibri" w:eastAsia="Times New Roman" w:hAnsi="Calibri"/>
      <w:b/>
      <w:bCs/>
      <w:iCs/>
    </w:rPr>
  </w:style>
  <w:style w:type="paragraph" w:styleId="Heading5">
    <w:name w:val="heading 5"/>
    <w:basedOn w:val="Normal"/>
    <w:next w:val="Normal"/>
    <w:link w:val="Heading5Char"/>
    <w:autoRedefine/>
    <w:qFormat/>
    <w:rsid w:val="006E3B88"/>
    <w:pPr>
      <w:keepNext/>
      <w:keepLines/>
      <w:spacing w:before="200" w:after="0"/>
      <w:outlineLvl w:val="4"/>
    </w:pPr>
    <w:rPr>
      <w:rFonts w:ascii="Calibri" w:eastAsia="Times New Roman" w:hAnsi="Calibri"/>
      <w:b/>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192E"/>
    <w:rPr>
      <w:rFonts w:ascii="Calibri" w:eastAsia="Times New Roman" w:hAnsi="Calibri" w:cs="Times New Roman"/>
      <w:b/>
      <w:bCs/>
      <w:color w:val="000000"/>
      <w:sz w:val="32"/>
      <w:szCs w:val="32"/>
    </w:rPr>
  </w:style>
  <w:style w:type="character" w:customStyle="1" w:styleId="Heading3Char">
    <w:name w:val="Heading 3 Char"/>
    <w:link w:val="Heading3"/>
    <w:uiPriority w:val="9"/>
    <w:rsid w:val="00A92415"/>
    <w:rPr>
      <w:rFonts w:ascii="Calibri" w:eastAsia="Times New Roman" w:hAnsi="Calibri" w:cs="Times New Roman"/>
      <w:b/>
      <w:bCs/>
      <w:i/>
      <w:sz w:val="28"/>
    </w:rPr>
  </w:style>
  <w:style w:type="character" w:customStyle="1" w:styleId="Heading2Char">
    <w:name w:val="Heading 2 Char"/>
    <w:link w:val="Heading2"/>
    <w:uiPriority w:val="9"/>
    <w:rsid w:val="00D4192E"/>
    <w:rPr>
      <w:rFonts w:ascii="Calibri" w:eastAsia="Times New Roman" w:hAnsi="Calibri" w:cs="Times New Roman"/>
      <w:b/>
      <w:bCs/>
      <w:sz w:val="26"/>
      <w:szCs w:val="26"/>
    </w:rPr>
  </w:style>
  <w:style w:type="character" w:styleId="Hyperlink">
    <w:name w:val="Hyperlink"/>
    <w:uiPriority w:val="99"/>
    <w:unhideWhenUsed/>
    <w:rsid w:val="00C86B57"/>
    <w:rPr>
      <w:color w:val="0000FF"/>
      <w:u w:val="single"/>
    </w:rPr>
  </w:style>
  <w:style w:type="character" w:styleId="FollowedHyperlink">
    <w:name w:val="FollowedHyperlink"/>
    <w:uiPriority w:val="99"/>
    <w:semiHidden/>
    <w:unhideWhenUsed/>
    <w:rsid w:val="00C86B57"/>
    <w:rPr>
      <w:color w:val="800080"/>
      <w:u w:val="single"/>
    </w:rPr>
  </w:style>
  <w:style w:type="table" w:styleId="TableGrid">
    <w:name w:val="Table Grid"/>
    <w:basedOn w:val="TableNormal"/>
    <w:uiPriority w:val="59"/>
    <w:rsid w:val="00A412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50455E"/>
    <w:rPr>
      <w:rFonts w:ascii="Calibri" w:hAnsi="Calibri"/>
      <w:b/>
      <w:bCs/>
      <w:iCs/>
      <w:sz w:val="24"/>
      <w:szCs w:val="24"/>
      <w:lang w:val="en-US" w:eastAsia="en-US" w:bidi="ar-SA"/>
    </w:rPr>
  </w:style>
  <w:style w:type="paragraph" w:customStyle="1" w:styleId="ColorfulList-Accent11">
    <w:name w:val="Colorful List - Accent 11"/>
    <w:basedOn w:val="Normal"/>
    <w:rsid w:val="007E5045"/>
    <w:pPr>
      <w:ind w:left="720"/>
      <w:contextualSpacing/>
    </w:pPr>
  </w:style>
  <w:style w:type="character" w:customStyle="1" w:styleId="Heading5Char">
    <w:name w:val="Heading 5 Char"/>
    <w:link w:val="Heading5"/>
    <w:rsid w:val="006E3B88"/>
    <w:rPr>
      <w:rFonts w:ascii="Calibri" w:eastAsia="Times New Roman" w:hAnsi="Calibri" w:cs="Times New Roman"/>
      <w:b/>
      <w:sz w:val="26"/>
      <w:u w:val="single"/>
    </w:rPr>
  </w:style>
  <w:style w:type="character" w:styleId="Strong">
    <w:name w:val="Strong"/>
    <w:qFormat/>
    <w:rsid w:val="006E3B88"/>
    <w:rPr>
      <w:b/>
      <w:bCs/>
    </w:rPr>
  </w:style>
  <w:style w:type="paragraph" w:styleId="NormalWeb">
    <w:name w:val="Normal (Web)"/>
    <w:basedOn w:val="Normal"/>
    <w:rsid w:val="00E50366"/>
    <w:rPr>
      <w:rFonts w:ascii="Times New Roman" w:hAnsi="Times New Roman"/>
    </w:rPr>
  </w:style>
  <w:style w:type="paragraph" w:customStyle="1" w:styleId="Default">
    <w:name w:val="Default"/>
    <w:rsid w:val="004A749A"/>
    <w:pPr>
      <w:autoSpaceDE w:val="0"/>
      <w:autoSpaceDN w:val="0"/>
      <w:adjustRightInd w:val="0"/>
    </w:pPr>
    <w:rPr>
      <w:rFonts w:ascii="Georgia" w:eastAsia="Times New Roman" w:hAnsi="Georgia" w:cs="Georgia"/>
      <w:color w:val="000000"/>
      <w:sz w:val="24"/>
      <w:szCs w:val="24"/>
      <w:lang w:val="en-US" w:eastAsia="en-US"/>
    </w:rPr>
  </w:style>
  <w:style w:type="paragraph" w:styleId="Footer">
    <w:name w:val="footer"/>
    <w:basedOn w:val="Default"/>
    <w:next w:val="Default"/>
    <w:link w:val="FooterChar"/>
    <w:uiPriority w:val="99"/>
    <w:rsid w:val="004A749A"/>
    <w:rPr>
      <w:rFonts w:cs="Times New Roman"/>
      <w:color w:val="auto"/>
    </w:rPr>
  </w:style>
  <w:style w:type="paragraph" w:styleId="BalloonText">
    <w:name w:val="Balloon Text"/>
    <w:basedOn w:val="Normal"/>
    <w:semiHidden/>
    <w:rsid w:val="001C65FD"/>
    <w:rPr>
      <w:rFonts w:ascii="Tahoma" w:hAnsi="Tahoma" w:cs="Tahoma"/>
      <w:sz w:val="16"/>
      <w:szCs w:val="16"/>
    </w:rPr>
  </w:style>
  <w:style w:type="paragraph" w:styleId="Header">
    <w:name w:val="header"/>
    <w:basedOn w:val="Normal"/>
    <w:link w:val="HeaderChar"/>
    <w:rsid w:val="00477442"/>
    <w:pPr>
      <w:tabs>
        <w:tab w:val="center" w:pos="4680"/>
        <w:tab w:val="right" w:pos="9360"/>
      </w:tabs>
    </w:pPr>
  </w:style>
  <w:style w:type="character" w:customStyle="1" w:styleId="HeaderChar">
    <w:name w:val="Header Char"/>
    <w:link w:val="Header"/>
    <w:rsid w:val="00477442"/>
    <w:rPr>
      <w:sz w:val="24"/>
      <w:szCs w:val="24"/>
      <w:lang w:val="en-US" w:eastAsia="en-US"/>
    </w:rPr>
  </w:style>
  <w:style w:type="character" w:customStyle="1" w:styleId="FooterChar">
    <w:name w:val="Footer Char"/>
    <w:link w:val="Footer"/>
    <w:uiPriority w:val="99"/>
    <w:rsid w:val="00477442"/>
    <w:rPr>
      <w:rFonts w:ascii="Georgia" w:eastAsia="Times New Roman" w:hAnsi="Georgia"/>
      <w:sz w:val="24"/>
      <w:szCs w:val="24"/>
      <w:lang w:val="en-US" w:eastAsia="en-US"/>
    </w:rPr>
  </w:style>
  <w:style w:type="paragraph" w:customStyle="1" w:styleId="TableText">
    <w:name w:val="Table Text"/>
    <w:basedOn w:val="Normal"/>
    <w:qFormat/>
    <w:rsid w:val="00EF5D14"/>
    <w:pPr>
      <w:spacing w:before="120" w:after="120"/>
    </w:pPr>
    <w:rPr>
      <w:rFonts w:asciiTheme="minorHAnsi" w:eastAsiaTheme="minorEastAsia" w:hAnsiTheme="minorHAnsi" w:cstheme="minorBidi"/>
      <w:sz w:val="20"/>
      <w:szCs w:val="22"/>
      <w:lang w:val="en-CA" w:eastAsia="en-CA"/>
    </w:rPr>
  </w:style>
  <w:style w:type="paragraph" w:customStyle="1" w:styleId="TableHeading">
    <w:name w:val="Table Heading"/>
    <w:basedOn w:val="TableText"/>
    <w:next w:val="Normal"/>
    <w:qFormat/>
    <w:rsid w:val="00EF5D14"/>
    <w:rPr>
      <w:b/>
    </w:rPr>
  </w:style>
  <w:style w:type="character" w:customStyle="1" w:styleId="UnresolvedMention">
    <w:name w:val="Unresolved Mention"/>
    <w:basedOn w:val="DefaultParagraphFont"/>
    <w:uiPriority w:val="99"/>
    <w:semiHidden/>
    <w:unhideWhenUsed/>
    <w:rsid w:val="00993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241877">
          <w:marLeft w:val="0"/>
          <w:marRight w:val="0"/>
          <w:marTop w:val="0"/>
          <w:marBottom w:val="0"/>
          <w:divBdr>
            <w:top w:val="none" w:sz="0" w:space="0" w:color="auto"/>
            <w:left w:val="none" w:sz="0" w:space="0" w:color="auto"/>
            <w:bottom w:val="none" w:sz="0" w:space="0" w:color="auto"/>
            <w:right w:val="none" w:sz="0" w:space="0" w:color="auto"/>
          </w:divBdr>
          <w:divsChild>
            <w:div w:id="1655333111">
              <w:marLeft w:val="0"/>
              <w:marRight w:val="0"/>
              <w:marTop w:val="0"/>
              <w:marBottom w:val="0"/>
              <w:divBdr>
                <w:top w:val="none" w:sz="0" w:space="0" w:color="auto"/>
                <w:left w:val="none" w:sz="0" w:space="0" w:color="auto"/>
                <w:bottom w:val="none" w:sz="0" w:space="0" w:color="auto"/>
                <w:right w:val="none" w:sz="0" w:space="0" w:color="auto"/>
              </w:divBdr>
              <w:divsChild>
                <w:div w:id="1535145247">
                  <w:marLeft w:val="0"/>
                  <w:marRight w:val="0"/>
                  <w:marTop w:val="0"/>
                  <w:marBottom w:val="0"/>
                  <w:divBdr>
                    <w:top w:val="none" w:sz="0" w:space="0" w:color="auto"/>
                    <w:left w:val="none" w:sz="0" w:space="0" w:color="auto"/>
                    <w:bottom w:val="none" w:sz="0" w:space="0" w:color="auto"/>
                    <w:right w:val="none" w:sz="0" w:space="0" w:color="auto"/>
                  </w:divBdr>
                  <w:divsChild>
                    <w:div w:id="1599408785">
                      <w:marLeft w:val="288"/>
                      <w:marRight w:val="288"/>
                      <w:marTop w:val="48"/>
                      <w:marBottom w:val="288"/>
                      <w:divBdr>
                        <w:top w:val="none" w:sz="0" w:space="0" w:color="auto"/>
                        <w:left w:val="none" w:sz="0" w:space="0" w:color="auto"/>
                        <w:bottom w:val="none" w:sz="0" w:space="0" w:color="auto"/>
                        <w:right w:val="none" w:sz="0" w:space="0" w:color="auto"/>
                      </w:divBdr>
                      <w:divsChild>
                        <w:div w:id="1639144510">
                          <w:marLeft w:val="0"/>
                          <w:marRight w:val="0"/>
                          <w:marTop w:val="0"/>
                          <w:marBottom w:val="0"/>
                          <w:divBdr>
                            <w:top w:val="none" w:sz="0" w:space="0" w:color="auto"/>
                            <w:left w:val="none" w:sz="0" w:space="0" w:color="auto"/>
                            <w:bottom w:val="single" w:sz="6" w:space="0" w:color="000000"/>
                            <w:right w:val="none" w:sz="0" w:space="0" w:color="auto"/>
                          </w:divBdr>
                          <w:divsChild>
                            <w:div w:id="1875845959">
                              <w:marLeft w:val="0"/>
                              <w:marRight w:val="0"/>
                              <w:marTop w:val="0"/>
                              <w:marBottom w:val="0"/>
                              <w:divBdr>
                                <w:top w:val="none" w:sz="0" w:space="0" w:color="auto"/>
                                <w:left w:val="none" w:sz="0" w:space="0" w:color="auto"/>
                                <w:bottom w:val="none" w:sz="0" w:space="0" w:color="auto"/>
                                <w:right w:val="none" w:sz="0" w:space="0" w:color="auto"/>
                              </w:divBdr>
                              <w:divsChild>
                                <w:div w:id="15295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196805">
      <w:bodyDiv w:val="1"/>
      <w:marLeft w:val="0"/>
      <w:marRight w:val="0"/>
      <w:marTop w:val="0"/>
      <w:marBottom w:val="0"/>
      <w:divBdr>
        <w:top w:val="none" w:sz="0" w:space="0" w:color="auto"/>
        <w:left w:val="none" w:sz="0" w:space="0" w:color="auto"/>
        <w:bottom w:val="none" w:sz="0" w:space="0" w:color="auto"/>
        <w:right w:val="none" w:sz="0" w:space="0" w:color="auto"/>
      </w:divBdr>
      <w:divsChild>
        <w:div w:id="2063015492">
          <w:marLeft w:val="0"/>
          <w:marRight w:val="0"/>
          <w:marTop w:val="0"/>
          <w:marBottom w:val="0"/>
          <w:divBdr>
            <w:top w:val="none" w:sz="0" w:space="0" w:color="auto"/>
            <w:left w:val="none" w:sz="0" w:space="0" w:color="auto"/>
            <w:bottom w:val="none" w:sz="0" w:space="0" w:color="auto"/>
            <w:right w:val="none" w:sz="0" w:space="0" w:color="auto"/>
          </w:divBdr>
          <w:divsChild>
            <w:div w:id="857889011">
              <w:marLeft w:val="0"/>
              <w:marRight w:val="0"/>
              <w:marTop w:val="0"/>
              <w:marBottom w:val="0"/>
              <w:divBdr>
                <w:top w:val="none" w:sz="0" w:space="0" w:color="auto"/>
                <w:left w:val="none" w:sz="0" w:space="0" w:color="auto"/>
                <w:bottom w:val="none" w:sz="0" w:space="0" w:color="auto"/>
                <w:right w:val="none" w:sz="0" w:space="0" w:color="auto"/>
              </w:divBdr>
              <w:divsChild>
                <w:div w:id="546140439">
                  <w:marLeft w:val="0"/>
                  <w:marRight w:val="0"/>
                  <w:marTop w:val="0"/>
                  <w:marBottom w:val="0"/>
                  <w:divBdr>
                    <w:top w:val="none" w:sz="0" w:space="0" w:color="auto"/>
                    <w:left w:val="none" w:sz="0" w:space="0" w:color="auto"/>
                    <w:bottom w:val="none" w:sz="0" w:space="0" w:color="auto"/>
                    <w:right w:val="none" w:sz="0" w:space="0" w:color="auto"/>
                  </w:divBdr>
                  <w:divsChild>
                    <w:div w:id="817502804">
                      <w:marLeft w:val="288"/>
                      <w:marRight w:val="288"/>
                      <w:marTop w:val="48"/>
                      <w:marBottom w:val="288"/>
                      <w:divBdr>
                        <w:top w:val="none" w:sz="0" w:space="0" w:color="auto"/>
                        <w:left w:val="none" w:sz="0" w:space="0" w:color="auto"/>
                        <w:bottom w:val="none" w:sz="0" w:space="0" w:color="auto"/>
                        <w:right w:val="none" w:sz="0" w:space="0" w:color="auto"/>
                      </w:divBdr>
                      <w:divsChild>
                        <w:div w:id="6250187">
                          <w:marLeft w:val="0"/>
                          <w:marRight w:val="0"/>
                          <w:marTop w:val="0"/>
                          <w:marBottom w:val="0"/>
                          <w:divBdr>
                            <w:top w:val="none" w:sz="0" w:space="0" w:color="auto"/>
                            <w:left w:val="none" w:sz="0" w:space="0" w:color="auto"/>
                            <w:bottom w:val="single" w:sz="6" w:space="0" w:color="000000"/>
                            <w:right w:val="none" w:sz="0" w:space="0" w:color="auto"/>
                          </w:divBdr>
                          <w:divsChild>
                            <w:div w:id="383799435">
                              <w:marLeft w:val="0"/>
                              <w:marRight w:val="0"/>
                              <w:marTop w:val="0"/>
                              <w:marBottom w:val="0"/>
                              <w:divBdr>
                                <w:top w:val="none" w:sz="0" w:space="0" w:color="auto"/>
                                <w:left w:val="none" w:sz="0" w:space="0" w:color="auto"/>
                                <w:bottom w:val="none" w:sz="0" w:space="0" w:color="auto"/>
                                <w:right w:val="none" w:sz="0" w:space="0" w:color="auto"/>
                              </w:divBdr>
                              <w:divsChild>
                                <w:div w:id="13585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264874">
      <w:bodyDiv w:val="1"/>
      <w:marLeft w:val="0"/>
      <w:marRight w:val="0"/>
      <w:marTop w:val="0"/>
      <w:marBottom w:val="0"/>
      <w:divBdr>
        <w:top w:val="none" w:sz="0" w:space="0" w:color="auto"/>
        <w:left w:val="none" w:sz="0" w:space="0" w:color="auto"/>
        <w:bottom w:val="none" w:sz="0" w:space="0" w:color="auto"/>
        <w:right w:val="none" w:sz="0" w:space="0" w:color="auto"/>
      </w:divBdr>
    </w:div>
    <w:div w:id="1154375766">
      <w:bodyDiv w:val="1"/>
      <w:marLeft w:val="0"/>
      <w:marRight w:val="0"/>
      <w:marTop w:val="0"/>
      <w:marBottom w:val="0"/>
      <w:divBdr>
        <w:top w:val="none" w:sz="0" w:space="0" w:color="auto"/>
        <w:left w:val="none" w:sz="0" w:space="0" w:color="auto"/>
        <w:bottom w:val="none" w:sz="0" w:space="0" w:color="auto"/>
        <w:right w:val="none" w:sz="0" w:space="0" w:color="auto"/>
      </w:divBdr>
      <w:divsChild>
        <w:div w:id="249244850">
          <w:marLeft w:val="0"/>
          <w:marRight w:val="0"/>
          <w:marTop w:val="0"/>
          <w:marBottom w:val="0"/>
          <w:divBdr>
            <w:top w:val="none" w:sz="0" w:space="0" w:color="auto"/>
            <w:left w:val="none" w:sz="0" w:space="0" w:color="auto"/>
            <w:bottom w:val="none" w:sz="0" w:space="0" w:color="auto"/>
            <w:right w:val="none" w:sz="0" w:space="0" w:color="auto"/>
          </w:divBdr>
          <w:divsChild>
            <w:div w:id="1819416004">
              <w:marLeft w:val="0"/>
              <w:marRight w:val="0"/>
              <w:marTop w:val="0"/>
              <w:marBottom w:val="0"/>
              <w:divBdr>
                <w:top w:val="none" w:sz="0" w:space="0" w:color="auto"/>
                <w:left w:val="none" w:sz="0" w:space="0" w:color="auto"/>
                <w:bottom w:val="none" w:sz="0" w:space="0" w:color="auto"/>
                <w:right w:val="none" w:sz="0" w:space="0" w:color="auto"/>
              </w:divBdr>
              <w:divsChild>
                <w:div w:id="693844378">
                  <w:marLeft w:val="0"/>
                  <w:marRight w:val="0"/>
                  <w:marTop w:val="0"/>
                  <w:marBottom w:val="0"/>
                  <w:divBdr>
                    <w:top w:val="none" w:sz="0" w:space="0" w:color="auto"/>
                    <w:left w:val="none" w:sz="0" w:space="0" w:color="auto"/>
                    <w:bottom w:val="none" w:sz="0" w:space="0" w:color="auto"/>
                    <w:right w:val="none" w:sz="0" w:space="0" w:color="auto"/>
                  </w:divBdr>
                  <w:divsChild>
                    <w:div w:id="272131320">
                      <w:marLeft w:val="288"/>
                      <w:marRight w:val="288"/>
                      <w:marTop w:val="48"/>
                      <w:marBottom w:val="288"/>
                      <w:divBdr>
                        <w:top w:val="none" w:sz="0" w:space="0" w:color="auto"/>
                        <w:left w:val="none" w:sz="0" w:space="0" w:color="auto"/>
                        <w:bottom w:val="none" w:sz="0" w:space="0" w:color="auto"/>
                        <w:right w:val="none" w:sz="0" w:space="0" w:color="auto"/>
                      </w:divBdr>
                      <w:divsChild>
                        <w:div w:id="560797011">
                          <w:marLeft w:val="0"/>
                          <w:marRight w:val="0"/>
                          <w:marTop w:val="0"/>
                          <w:marBottom w:val="0"/>
                          <w:divBdr>
                            <w:top w:val="none" w:sz="0" w:space="0" w:color="auto"/>
                            <w:left w:val="none" w:sz="0" w:space="0" w:color="auto"/>
                            <w:bottom w:val="single" w:sz="6" w:space="0" w:color="000000"/>
                            <w:right w:val="none" w:sz="0" w:space="0" w:color="auto"/>
                          </w:divBdr>
                          <w:divsChild>
                            <w:div w:id="1654337320">
                              <w:marLeft w:val="0"/>
                              <w:marRight w:val="0"/>
                              <w:marTop w:val="0"/>
                              <w:marBottom w:val="0"/>
                              <w:divBdr>
                                <w:top w:val="none" w:sz="0" w:space="0" w:color="auto"/>
                                <w:left w:val="none" w:sz="0" w:space="0" w:color="auto"/>
                                <w:bottom w:val="none" w:sz="0" w:space="0" w:color="auto"/>
                                <w:right w:val="none" w:sz="0" w:space="0" w:color="auto"/>
                              </w:divBdr>
                              <w:divsChild>
                                <w:div w:id="17038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742898">
      <w:bodyDiv w:val="1"/>
      <w:marLeft w:val="0"/>
      <w:marRight w:val="0"/>
      <w:marTop w:val="0"/>
      <w:marBottom w:val="0"/>
      <w:divBdr>
        <w:top w:val="none" w:sz="0" w:space="0" w:color="auto"/>
        <w:left w:val="none" w:sz="0" w:space="0" w:color="auto"/>
        <w:bottom w:val="none" w:sz="0" w:space="0" w:color="auto"/>
        <w:right w:val="none" w:sz="0" w:space="0" w:color="auto"/>
      </w:divBdr>
    </w:div>
    <w:div w:id="2046516487">
      <w:bodyDiv w:val="1"/>
      <w:marLeft w:val="0"/>
      <w:marRight w:val="0"/>
      <w:marTop w:val="0"/>
      <w:marBottom w:val="0"/>
      <w:divBdr>
        <w:top w:val="none" w:sz="0" w:space="0" w:color="auto"/>
        <w:left w:val="none" w:sz="0" w:space="0" w:color="auto"/>
        <w:bottom w:val="none" w:sz="0" w:space="0" w:color="auto"/>
        <w:right w:val="none" w:sz="0" w:space="0" w:color="auto"/>
      </w:divBdr>
      <w:divsChild>
        <w:div w:id="1301763775">
          <w:marLeft w:val="0"/>
          <w:marRight w:val="0"/>
          <w:marTop w:val="0"/>
          <w:marBottom w:val="0"/>
          <w:divBdr>
            <w:top w:val="none" w:sz="0" w:space="0" w:color="auto"/>
            <w:left w:val="none" w:sz="0" w:space="0" w:color="auto"/>
            <w:bottom w:val="none" w:sz="0" w:space="0" w:color="auto"/>
            <w:right w:val="none" w:sz="0" w:space="0" w:color="auto"/>
          </w:divBdr>
          <w:divsChild>
            <w:div w:id="395933676">
              <w:marLeft w:val="0"/>
              <w:marRight w:val="0"/>
              <w:marTop w:val="0"/>
              <w:marBottom w:val="0"/>
              <w:divBdr>
                <w:top w:val="none" w:sz="0" w:space="0" w:color="auto"/>
                <w:left w:val="none" w:sz="0" w:space="0" w:color="auto"/>
                <w:bottom w:val="none" w:sz="0" w:space="0" w:color="auto"/>
                <w:right w:val="none" w:sz="0" w:space="0" w:color="auto"/>
              </w:divBdr>
              <w:divsChild>
                <w:div w:id="747969338">
                  <w:marLeft w:val="0"/>
                  <w:marRight w:val="0"/>
                  <w:marTop w:val="0"/>
                  <w:marBottom w:val="0"/>
                  <w:divBdr>
                    <w:top w:val="none" w:sz="0" w:space="0" w:color="auto"/>
                    <w:left w:val="none" w:sz="0" w:space="0" w:color="auto"/>
                    <w:bottom w:val="none" w:sz="0" w:space="0" w:color="auto"/>
                    <w:right w:val="none" w:sz="0" w:space="0" w:color="auto"/>
                  </w:divBdr>
                  <w:divsChild>
                    <w:div w:id="1723166565">
                      <w:marLeft w:val="288"/>
                      <w:marRight w:val="288"/>
                      <w:marTop w:val="48"/>
                      <w:marBottom w:val="288"/>
                      <w:divBdr>
                        <w:top w:val="none" w:sz="0" w:space="0" w:color="auto"/>
                        <w:left w:val="none" w:sz="0" w:space="0" w:color="auto"/>
                        <w:bottom w:val="none" w:sz="0" w:space="0" w:color="auto"/>
                        <w:right w:val="none" w:sz="0" w:space="0" w:color="auto"/>
                      </w:divBdr>
                      <w:divsChild>
                        <w:div w:id="81949093">
                          <w:marLeft w:val="0"/>
                          <w:marRight w:val="0"/>
                          <w:marTop w:val="0"/>
                          <w:marBottom w:val="0"/>
                          <w:divBdr>
                            <w:top w:val="none" w:sz="0" w:space="0" w:color="auto"/>
                            <w:left w:val="none" w:sz="0" w:space="0" w:color="auto"/>
                            <w:bottom w:val="single" w:sz="6" w:space="0" w:color="000000"/>
                            <w:right w:val="none" w:sz="0" w:space="0" w:color="auto"/>
                          </w:divBdr>
                          <w:divsChild>
                            <w:div w:id="1082531388">
                              <w:marLeft w:val="0"/>
                              <w:marRight w:val="0"/>
                              <w:marTop w:val="0"/>
                              <w:marBottom w:val="0"/>
                              <w:divBdr>
                                <w:top w:val="none" w:sz="0" w:space="0" w:color="auto"/>
                                <w:left w:val="none" w:sz="0" w:space="0" w:color="auto"/>
                                <w:bottom w:val="none" w:sz="0" w:space="0" w:color="auto"/>
                                <w:right w:val="none" w:sz="0" w:space="0" w:color="auto"/>
                              </w:divBdr>
                              <w:divsChild>
                                <w:div w:id="10614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q.utoronto.ca/" TargetMode="External"/><Relationship Id="rId13" Type="http://schemas.openxmlformats.org/officeDocument/2006/relationships/hyperlink" Target="http://www.tst.edu/academic/resources-forms/handbook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udentlife.utoronto.ca/as" TargetMode="External"/><Relationship Id="rId17" Type="http://schemas.openxmlformats.org/officeDocument/2006/relationships/hyperlink" Target="http://www.utorid.utoronto.ca" TargetMode="External"/><Relationship Id="rId2" Type="http://schemas.openxmlformats.org/officeDocument/2006/relationships/numbering" Target="numbering.xml"/><Relationship Id="rId16" Type="http://schemas.openxmlformats.org/officeDocument/2006/relationships/hyperlink" Target="https://governingcouncil.utoronto.ca/secretariat/policies/code-behaviour-academic-matters-july-1-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erningcouncil.utoronto.ca/secretariat/policies/grading-practices-policy-university-assessment-and-january-26-2012" TargetMode="External"/><Relationship Id="rId5" Type="http://schemas.openxmlformats.org/officeDocument/2006/relationships/webSettings" Target="webSettings.xml"/><Relationship Id="rId15" Type="http://schemas.openxmlformats.org/officeDocument/2006/relationships/hyperlink" Target="https://www.trinity.utoronto.ca/library/research/theology/avoiding-plagiarism-in-theological-writing/" TargetMode="External"/><Relationship Id="rId10" Type="http://schemas.openxmlformats.org/officeDocument/2006/relationships/hyperlink" Target="https://community.canvaslms.com/docs/DOC-107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q.utoronto.ca/" TargetMode="External"/><Relationship Id="rId14" Type="http://schemas.openxmlformats.org/officeDocument/2006/relationships/hyperlink" Target="https://governingcouncil.utoronto.ca/secretariat/policies/code-behaviour-academic-matters-july-1-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73CA0-DC27-4E45-95B5-246AC64F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2065</Words>
  <Characters>12946</Characters>
  <Application>Microsoft Office Word</Application>
  <DocSecurity>4</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14982</CharactersWithSpaces>
  <SharedDoc>false</SharedDoc>
  <HLinks>
    <vt:vector size="60" baseType="variant">
      <vt:variant>
        <vt:i4>3997820</vt:i4>
      </vt:variant>
      <vt:variant>
        <vt:i4>27</vt:i4>
      </vt:variant>
      <vt:variant>
        <vt:i4>0</vt:i4>
      </vt:variant>
      <vt:variant>
        <vt:i4>5</vt:i4>
      </vt:variant>
      <vt:variant>
        <vt:lpwstr>http://www.utorid.utoronto.ca/</vt:lpwstr>
      </vt:variant>
      <vt:variant>
        <vt:lpwstr/>
      </vt:variant>
      <vt:variant>
        <vt:i4>1048658</vt:i4>
      </vt:variant>
      <vt:variant>
        <vt:i4>24</vt:i4>
      </vt:variant>
      <vt:variant>
        <vt:i4>0</vt:i4>
      </vt:variant>
      <vt:variant>
        <vt:i4>5</vt:i4>
      </vt:variant>
      <vt:variant>
        <vt:lpwstr>http://www.governingcouncil.utoronto.ca/policies/behaveac.htm</vt:lpwstr>
      </vt:variant>
      <vt:variant>
        <vt:lpwstr/>
      </vt:variant>
      <vt:variant>
        <vt:i4>5701706</vt:i4>
      </vt:variant>
      <vt:variant>
        <vt:i4>21</vt:i4>
      </vt:variant>
      <vt:variant>
        <vt:i4>0</vt:i4>
      </vt:variant>
      <vt:variant>
        <vt:i4>5</vt:i4>
      </vt:variant>
      <vt:variant>
        <vt:lpwstr>http://www.trinity.utoronto.ca/Library_Archives/Theological_Resources/Tools/Guides/plag.htm</vt:lpwstr>
      </vt:variant>
      <vt:variant>
        <vt:lpwstr/>
      </vt:variant>
      <vt:variant>
        <vt:i4>3997738</vt:i4>
      </vt:variant>
      <vt:variant>
        <vt:i4>18</vt:i4>
      </vt:variant>
      <vt:variant>
        <vt:i4>0</vt:i4>
      </vt:variant>
      <vt:variant>
        <vt:i4>5</vt:i4>
      </vt:variant>
      <vt:variant>
        <vt:lpwstr>http://www.governingcouncil.utoronto.ca/AssetFactory.aspx?did=4871</vt:lpwstr>
      </vt:variant>
      <vt:variant>
        <vt:lpwstr/>
      </vt:variant>
      <vt:variant>
        <vt:i4>6225949</vt:i4>
      </vt:variant>
      <vt:variant>
        <vt:i4>15</vt:i4>
      </vt:variant>
      <vt:variant>
        <vt:i4>0</vt:i4>
      </vt:variant>
      <vt:variant>
        <vt:i4>5</vt:i4>
      </vt:variant>
      <vt:variant>
        <vt:lpwstr>http://www.tst.edu/content/handbooks</vt:lpwstr>
      </vt:variant>
      <vt:variant>
        <vt:lpwstr/>
      </vt:variant>
      <vt:variant>
        <vt:i4>262165</vt:i4>
      </vt:variant>
      <vt:variant>
        <vt:i4>12</vt:i4>
      </vt:variant>
      <vt:variant>
        <vt:i4>0</vt:i4>
      </vt:variant>
      <vt:variant>
        <vt:i4>5</vt:i4>
      </vt:variant>
      <vt:variant>
        <vt:lpwstr>http://www.accessibility.utoronto.ca/</vt:lpwstr>
      </vt:variant>
      <vt:variant>
        <vt:lpwstr/>
      </vt:variant>
      <vt:variant>
        <vt:i4>5898266</vt:i4>
      </vt:variant>
      <vt:variant>
        <vt:i4>9</vt:i4>
      </vt:variant>
      <vt:variant>
        <vt:i4>0</vt:i4>
      </vt:variant>
      <vt:variant>
        <vt:i4>5</vt:i4>
      </vt:variant>
      <vt:variant>
        <vt:lpwstr>http://www.governingcouncil.utoronto.ca/policies/grading.htm</vt:lpwstr>
      </vt:variant>
      <vt:variant>
        <vt:lpwstr/>
      </vt:variant>
      <vt:variant>
        <vt:i4>3080312</vt:i4>
      </vt:variant>
      <vt:variant>
        <vt:i4>6</vt:i4>
      </vt:variant>
      <vt:variant>
        <vt:i4>0</vt:i4>
      </vt:variant>
      <vt:variant>
        <vt:i4>5</vt:i4>
      </vt:variant>
      <vt:variant>
        <vt:lpwstr>http://www.portalinfo.utoronto.ca/content/information-students</vt:lpwstr>
      </vt:variant>
      <vt:variant>
        <vt:lpwstr/>
      </vt:variant>
      <vt:variant>
        <vt:i4>2949168</vt:i4>
      </vt:variant>
      <vt:variant>
        <vt:i4>3</vt:i4>
      </vt:variant>
      <vt:variant>
        <vt:i4>0</vt:i4>
      </vt:variant>
      <vt:variant>
        <vt:i4>5</vt:i4>
      </vt:variant>
      <vt:variant>
        <vt:lpwstr>http://portal.utoronto.ca/</vt:lpwstr>
      </vt:variant>
      <vt:variant>
        <vt:lpwstr/>
      </vt:variant>
      <vt:variant>
        <vt:i4>6225945</vt:i4>
      </vt:variant>
      <vt:variant>
        <vt:i4>0</vt:i4>
      </vt:variant>
      <vt:variant>
        <vt:i4>0</vt:i4>
      </vt:variant>
      <vt:variant>
        <vt:i4>5</vt:i4>
      </vt:variant>
      <vt:variant>
        <vt:lpwstr>https://weblogin.utoronto.ca/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Staci McNelis</dc:creator>
  <cp:lastModifiedBy>Elizabeth Neilly</cp:lastModifiedBy>
  <cp:revision>2</cp:revision>
  <cp:lastPrinted>2013-01-14T18:22:00Z</cp:lastPrinted>
  <dcterms:created xsi:type="dcterms:W3CDTF">2021-02-10T16:32:00Z</dcterms:created>
  <dcterms:modified xsi:type="dcterms:W3CDTF">2021-02-10T16:32:00Z</dcterms:modified>
</cp:coreProperties>
</file>